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ФНПР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Федерация организаций профсоюзов Оренбургской области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КООРДИНАЦИОННЫЙ КОМИТЕТ СОЛИДАРНЫХ ДЕЙСТВИЙ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июня 2023 года                            Оренбург                                                № 12</w:t>
      </w:r>
      <w:r/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5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 обращении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Белгородско</w:t>
      </w:r>
      <w:r>
        <w:rPr>
          <w:rFonts w:ascii="Times New Roman" w:hAnsi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/>
          <w:color w:val="000000"/>
          <w:sz w:val="28"/>
          <w:szCs w:val="28"/>
        </w:rPr>
        <w:t xml:space="preserve"> областно</w:t>
      </w:r>
      <w:r>
        <w:rPr>
          <w:rFonts w:ascii="Times New Roman" w:hAnsi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/>
          <w:color w:val="000000"/>
          <w:sz w:val="28"/>
          <w:szCs w:val="28"/>
        </w:rPr>
        <w:t xml:space="preserve"> объединени</w:t>
      </w:r>
      <w:r>
        <w:rPr>
          <w:rFonts w:ascii="Times New Roman" w:hAnsi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организаций профсоюзов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оказанию гуманитарной помощи</w:t>
      </w:r>
      <w:r>
        <w:rPr>
          <w:rFonts w:ascii="Times New Roman" w:hAnsi="Times New Roman"/>
          <w:sz w:val="28"/>
          <w:szCs w:val="28"/>
        </w:rPr>
        <w:t xml:space="preserve">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 адрес Федерации профсоюзов Оренбуржья пост</w:t>
      </w:r>
      <w:r>
        <w:rPr>
          <w:rFonts w:ascii="Times New Roman" w:hAnsi="Times New Roman"/>
          <w:color w:val="000000"/>
          <w:sz w:val="28"/>
          <w:szCs w:val="28"/>
        </w:rPr>
        <w:t xml:space="preserve">упило обращение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редседателя Белгородского областного объединения организаций профсоюзов с просьбой оказа</w:t>
      </w:r>
      <w:r>
        <w:rPr>
          <w:rFonts w:ascii="Times New Roman" w:hAnsi="Times New Roman"/>
          <w:color w:val="000000"/>
          <w:sz w:val="28"/>
          <w:szCs w:val="28"/>
        </w:rPr>
        <w:t xml:space="preserve">ть</w:t>
      </w:r>
      <w:r>
        <w:rPr>
          <w:rFonts w:ascii="Times New Roman" w:hAnsi="Times New Roman"/>
          <w:color w:val="000000"/>
          <w:sz w:val="28"/>
          <w:szCs w:val="28"/>
        </w:rPr>
        <w:t xml:space="preserve"> гуманитарн</w:t>
      </w:r>
      <w:r>
        <w:rPr>
          <w:rFonts w:ascii="Times New Roman" w:hAnsi="Times New Roman"/>
          <w:color w:val="000000"/>
          <w:sz w:val="28"/>
          <w:szCs w:val="28"/>
        </w:rPr>
        <w:t xml:space="preserve">ую</w:t>
      </w:r>
      <w:r>
        <w:rPr>
          <w:rFonts w:ascii="Times New Roman" w:hAnsi="Times New Roman"/>
          <w:color w:val="000000"/>
          <w:sz w:val="28"/>
          <w:szCs w:val="28"/>
        </w:rPr>
        <w:t xml:space="preserve"> помощ</w:t>
      </w:r>
      <w:r>
        <w:rPr>
          <w:rFonts w:ascii="Times New Roman" w:hAnsi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/>
          <w:color w:val="000000"/>
          <w:sz w:val="28"/>
          <w:szCs w:val="28"/>
        </w:rPr>
        <w:t xml:space="preserve"> жителям Белгородской области (прилагается)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Приграничные районы Белгородской области подвергаются массированным атакам со стор</w:t>
      </w:r>
      <w:r>
        <w:rPr>
          <w:rFonts w:ascii="Times New Roman" w:hAnsi="Times New Roman"/>
          <w:sz w:val="28"/>
          <w:szCs w:val="28"/>
        </w:rPr>
        <w:t xml:space="preserve">оны Украины на протяжении нескольких месяцев. Жителей данных районов приходится эвакуировать.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Учитывая серьезность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сложившейся обстановки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рассмотрев обращение, </w:t>
      </w:r>
      <w:r/>
    </w:p>
    <w:p>
      <w:pPr>
        <w:pStyle w:val="885"/>
        <w:ind w:firstLine="709"/>
        <w:jc w:val="both"/>
        <w:rPr>
          <w:rStyle w:val="876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Координационный комитет солидарных действий ФПО </w:t>
      </w:r>
      <w:r>
        <w:rPr>
          <w:rStyle w:val="876"/>
          <w:b/>
          <w:bCs/>
          <w:color w:val="000000"/>
          <w:sz w:val="28"/>
          <w:szCs w:val="28"/>
        </w:rPr>
        <w:t xml:space="preserve">решил: </w:t>
      </w:r>
      <w:r/>
    </w:p>
    <w:p>
      <w:pPr>
        <w:pStyle w:val="886"/>
        <w:numPr>
          <w:ilvl w:val="0"/>
          <w:numId w:val="1"/>
        </w:numPr>
        <w:ind w:left="0"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Рекомендовать Председателю ФПО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выделить денежные средства из профсоюзного бюджета ФПО статья «Фонд солидарности» и перечислить в </w:t>
      </w:r>
      <w:r>
        <w:rPr>
          <w:rFonts w:ascii="Times New Roman" w:hAnsi="Times New Roman"/>
          <w:color w:val="000000"/>
          <w:sz w:val="28"/>
          <w:szCs w:val="28"/>
        </w:rPr>
        <w:t xml:space="preserve">Белгородское областное объединение организаций профсоюзов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pStyle w:val="886"/>
        <w:numPr>
          <w:ilvl w:val="0"/>
          <w:numId w:val="1"/>
        </w:numPr>
        <w:ind w:left="0" w:firstLine="709"/>
        <w:jc w:val="both"/>
        <w:tabs>
          <w:tab w:val="left" w:pos="851" w:leader="none"/>
          <w:tab w:val="left" w:pos="993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членским организациям 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с учетом решений своего отраслевого профсоюза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оказать гуманитарную помощь</w:t>
      </w:r>
      <w:r>
        <w:rPr>
          <w:rFonts w:ascii="Times New Roman" w:hAnsi="Times New Roman"/>
          <w:color w:val="000000"/>
          <w:sz w:val="28"/>
          <w:szCs w:val="28"/>
        </w:rPr>
        <w:t xml:space="preserve"> Белгородскому областному объединению организаций профсоюзов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довести до сведения своих организаций информацию 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обращении белгородских коллег. </w:t>
      </w:r>
      <w:r>
        <w:rPr>
          <w:rFonts w:ascii="Times New Roman" w:hAnsi="Times New Roman" w:eastAsia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Style w:val="891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1"/>
        <w:gridCol w:w="3260"/>
        <w:gridCol w:w="1808"/>
      </w:tblGrid>
      <w:tr>
        <w:trPr/>
        <w:tc>
          <w:tcPr>
            <w:tcW w:w="4821" w:type="dxa"/>
            <w:textDirection w:val="lrTb"/>
            <w:noWrap w:val="false"/>
          </w:tcPr>
          <w:p>
            <w:pPr>
              <w:pStyle w:val="886"/>
              <w:ind w:left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Председатель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 xml:space="preserve"> Координационного комитета солидарных действий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ФПО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4955" cy="469900"/>
                      <wp:effectExtent l="0" t="0" r="0" b="0"/>
                      <wp:docPr id="1" name="Рисунок 1" descr="C:\Documents and Settings\User\Рабочий стол\подпись.jpe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C:\Documents and Settings\User\Рабочий стол\подпись.jpe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9"/>
                              <a:srcRect l="53560" t="55997" r="20438" b="3827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4955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21.6pt;height:37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W w:w="18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И.Г. Карягин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Приложение: Реквизиты для перечисления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Голосовали- 6 чел.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«3а» - 5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«Против» - нет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«Воздержался» - 1</w:t>
      </w:r>
      <w:r/>
    </w:p>
    <w:p>
      <w:pPr>
        <w:ind w:left="666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666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</w:t>
      </w:r>
      <w:r/>
    </w:p>
    <w:p>
      <w:pPr>
        <w:ind w:left="666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решению ККСД      от 13.06.2023 г. № 12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перечислять на счет БОООП с пометкой «для оказания гуманитарной помощи» по следующим реквизитам: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Союз «Белгородское областное объединение организаций профсоюзов»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Руководитель: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 Шаталов Николай Михайлович, действующий на основании Устава.  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ИНН 3125003860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КПП 312301001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ОГРН  1023100000835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Расчётный счёт № 40703810000010000260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АО УКБ «Белгородсоцбанк» г. Белгород,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кор/счёт № 30101810100000000701, БИК  041403701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 «Белгородское областное объединение организаций профсоюзов» работает на упрощённой системе налогообложения и не является плательщиком НДС.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Почтовый  адрес: 308009, г. Белгород, Народный бульвар, д. 55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тел.  27-09-85, 27-17-70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факс  27-48-97  (приёмная)</w:t>
      </w:r>
      <w:r/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эл. почта: 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profsouz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31@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booop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pStyle w:val="886"/>
        <w:ind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886"/>
        <w:ind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6" w:hanging="360"/>
      </w:pPr>
    </w:lvl>
    <w:lvl w:ilvl="1">
      <w:start w:val="1"/>
      <w:numFmt w:val="decimal"/>
      <w:isLgl/>
      <w:suff w:val="tab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92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35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8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92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3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781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suff w:val="tab"/>
      <w:lvlText w:val="%1.%2"/>
      <w:lvlJc w:val="left"/>
      <w:pPr>
        <w:ind w:left="1369" w:hanging="660"/>
      </w:pPr>
      <w:rPr>
        <w:rFonts w:hint="default"/>
        <w:color w:val="auto"/>
      </w:rPr>
    </w:lvl>
    <w:lvl w:ilvl="2">
      <w:start w:val="1"/>
      <w:numFmt w:val="decimal"/>
      <w:isLgl/>
      <w:suff w:val="tab"/>
      <w:lvlText w:val="%1.%2.%3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suff w:val="tab"/>
      <w:lvlText w:val="%1.%2.%3.%4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suff w:val="tab"/>
      <w:lvlText w:val="%1.%2.%3.%4.%5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suff w:val="tab"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suff w:val="tab"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  <w:rPr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  <w:rPr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  <w:tabs>
          <w:tab w:val="left" w:pos="142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left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left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left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left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left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left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left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left" w:pos="0" w:leader="none"/>
        </w:tabs>
      </w:pPr>
      <w:rPr>
        <w:rFonts w:ascii="Wingdings" w:hAnsi="Wingdings" w:cs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92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35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8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92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3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781" w:hanging="2160"/>
      </w:pPr>
      <w:rPr>
        <w:rFonts w:hint="default"/>
      </w:rPr>
    </w:lvl>
  </w:abstractNum>
  <w:abstractNum w:abstractNumId="5">
    <w:multiLevelType w:val="hybridMultilevel"/>
    <w:lvl w:ilvl="0">
      <w:start w:val="2023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3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3" w:hanging="180"/>
      </w:pPr>
    </w:lvl>
  </w:abstractNum>
  <w:abstractNum w:abstractNumId="9">
    <w:multiLevelType w:val="hybridMultilevel"/>
    <w:lvl w:ilvl="0">
      <w:start w:val="202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3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202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92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35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8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92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3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781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6" w:hanging="360"/>
      </w:pPr>
    </w:lvl>
    <w:lvl w:ilvl="1">
      <w:start w:val="1"/>
      <w:numFmt w:val="decimal"/>
      <w:isLgl/>
      <w:suff w:val="tab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92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35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8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92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3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781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6"/>
  </w:num>
  <w:num w:numId="5">
    <w:abstractNumId w:val="2"/>
  </w:num>
  <w:num w:numId="6">
    <w:abstractNumId w:val="16"/>
  </w:num>
  <w:num w:numId="7">
    <w:abstractNumId w:val="7"/>
  </w:num>
  <w:num w:numId="8">
    <w:abstractNumId w:val="11"/>
  </w:num>
  <w:num w:numId="9">
    <w:abstractNumId w:val="17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12"/>
  </w:num>
  <w:num w:numId="17">
    <w:abstractNumId w:val="14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Arial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4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0" w:default="1">
    <w:name w:val="Normal"/>
    <w:qFormat/>
    <w:pPr>
      <w:spacing w:after="200" w:line="276" w:lineRule="auto"/>
    </w:pPr>
    <w:rPr>
      <w:rFonts w:cs="Times New Roman"/>
    </w:rPr>
  </w:style>
  <w:style w:type="paragraph" w:styleId="671">
    <w:name w:val="Heading 1"/>
    <w:basedOn w:val="670"/>
    <w:next w:val="670"/>
    <w:link w:val="890"/>
    <w:uiPriority w:val="9"/>
    <w:qFormat/>
    <w:pPr>
      <w:keepLines/>
      <w:keepNext/>
      <w:spacing w:before="240" w:after="0"/>
      <w:outlineLvl w:val="0"/>
    </w:pPr>
    <w:rPr>
      <w:rFonts w:ascii="Calibri Light" w:hAnsi="Calibri Light" w:cs="Arial" w:eastAsia="Arial"/>
      <w:color w:val="2F5496"/>
      <w:sz w:val="32"/>
      <w:szCs w:val="32"/>
    </w:rPr>
  </w:style>
  <w:style w:type="paragraph" w:styleId="672">
    <w:name w:val="Heading 2"/>
    <w:basedOn w:val="670"/>
    <w:next w:val="670"/>
    <w:link w:val="884"/>
    <w:uiPriority w:val="9"/>
    <w:qFormat/>
    <w:pPr>
      <w:keepLines/>
      <w:keepNext/>
      <w:spacing w:before="40" w:after="0" w:line="240" w:lineRule="auto"/>
      <w:outlineLvl w:val="1"/>
    </w:pPr>
    <w:rPr>
      <w:rFonts w:ascii="Calibri Light" w:hAnsi="Calibri Light" w:cs="Arial" w:eastAsia="Arial"/>
      <w:color w:val="2F5496"/>
      <w:sz w:val="26"/>
      <w:szCs w:val="26"/>
      <w:lang w:eastAsia="ru-RU"/>
    </w:rPr>
  </w:style>
  <w:style w:type="paragraph" w:styleId="673">
    <w:name w:val="Heading 3"/>
    <w:basedOn w:val="670"/>
    <w:link w:val="875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674">
    <w:name w:val="Heading 4"/>
    <w:basedOn w:val="670"/>
    <w:next w:val="670"/>
    <w:link w:val="887"/>
    <w:uiPriority w:val="9"/>
    <w:qFormat/>
    <w:pPr>
      <w:keepLines/>
      <w:keepNext/>
      <w:spacing w:before="40" w:after="0"/>
      <w:outlineLvl w:val="3"/>
    </w:pPr>
    <w:rPr>
      <w:rFonts w:ascii="Calibri Light" w:hAnsi="Calibri Light" w:cs="Arial" w:eastAsia="Arial"/>
      <w:i/>
      <w:iCs/>
      <w:color w:val="2F5496"/>
    </w:rPr>
  </w:style>
  <w:style w:type="paragraph" w:styleId="675">
    <w:name w:val="Heading 5"/>
    <w:basedOn w:val="670"/>
    <w:next w:val="670"/>
    <w:link w:val="714"/>
    <w:uiPriority w:val="9"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76">
    <w:name w:val="Heading 6"/>
    <w:basedOn w:val="670"/>
    <w:next w:val="670"/>
    <w:link w:val="715"/>
    <w:uiPriority w:val="9"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677">
    <w:name w:val="Heading 7"/>
    <w:basedOn w:val="670"/>
    <w:next w:val="670"/>
    <w:link w:val="716"/>
    <w:uiPriority w:val="9"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678">
    <w:name w:val="Heading 8"/>
    <w:basedOn w:val="670"/>
    <w:next w:val="670"/>
    <w:link w:val="717"/>
    <w:uiPriority w:val="9"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679">
    <w:name w:val="Heading 9"/>
    <w:basedOn w:val="670"/>
    <w:next w:val="670"/>
    <w:link w:val="718"/>
    <w:uiPriority w:val="9"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cs="Arial" w:eastAsia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cs="Arial" w:eastAsia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cs="Arial" w:eastAsia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cs="Arial" w:eastAsia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cs="Arial" w:eastAsia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cs="Arial" w:eastAsia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Header Char"/>
    <w:basedOn w:val="680"/>
    <w:uiPriority w:val="99"/>
  </w:style>
  <w:style w:type="character" w:styleId="696" w:customStyle="1">
    <w:name w:val="Footer Char"/>
    <w:basedOn w:val="680"/>
    <w:uiPriority w:val="99"/>
  </w:style>
  <w:style w:type="character" w:styleId="697" w:customStyle="1">
    <w:name w:val="Heading 5 Char_c1a00f9c-b85a-4c5c-8c6f-797df47b1ffc"/>
    <w:basedOn w:val="680"/>
    <w:uiPriority w:val="9"/>
    <w:rPr>
      <w:rFonts w:ascii="Arial" w:hAnsi="Arial" w:cs="Arial" w:eastAsia="Arial"/>
      <w:b/>
      <w:bCs/>
      <w:sz w:val="24"/>
      <w:szCs w:val="24"/>
    </w:rPr>
  </w:style>
  <w:style w:type="character" w:styleId="698" w:customStyle="1">
    <w:name w:val="Heading 6 Char_c44b8e4a-f6a5-410e-b402-e4941e4c889a"/>
    <w:basedOn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699" w:customStyle="1">
    <w:name w:val="Heading 7 Char_623c12ac-5234-446a-90ba-2f6dc905a79c"/>
    <w:basedOn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0" w:customStyle="1">
    <w:name w:val="Heading 8 Char_22354bd9-c256-4829-9c35-09a7b86ec5bd"/>
    <w:basedOn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701" w:customStyle="1">
    <w:name w:val="Heading 9 Char_36565138-f63f-49b8-9e9f-c75d0e918788"/>
    <w:basedOn w:val="680"/>
    <w:uiPriority w:val="9"/>
    <w:rPr>
      <w:rFonts w:ascii="Arial" w:hAnsi="Arial" w:cs="Arial" w:eastAsia="Arial"/>
      <w:i/>
      <w:iCs/>
      <w:sz w:val="21"/>
      <w:szCs w:val="21"/>
    </w:rPr>
  </w:style>
  <w:style w:type="character" w:styleId="702" w:customStyle="1">
    <w:name w:val="Title Char_6fc053be-0ecf-4673-995f-fc83132267bc"/>
    <w:basedOn w:val="680"/>
    <w:uiPriority w:val="10"/>
    <w:rPr>
      <w:sz w:val="48"/>
      <w:szCs w:val="48"/>
    </w:rPr>
  </w:style>
  <w:style w:type="character" w:styleId="703" w:customStyle="1">
    <w:name w:val="Subtitle Char"/>
    <w:basedOn w:val="680"/>
    <w:uiPriority w:val="11"/>
    <w:rPr>
      <w:sz w:val="24"/>
      <w:szCs w:val="24"/>
    </w:rPr>
  </w:style>
  <w:style w:type="character" w:styleId="704" w:customStyle="1">
    <w:name w:val="Quote Char_99c91d3f-ceb1-435f-b3cb-898400692c8b"/>
    <w:uiPriority w:val="29"/>
    <w:rPr>
      <w:i/>
    </w:rPr>
  </w:style>
  <w:style w:type="character" w:styleId="705" w:customStyle="1">
    <w:name w:val="Intense Quote Char_1dc6a20c-06c4-40e9-9a2e-ab00cd914b42"/>
    <w:uiPriority w:val="30"/>
    <w:rPr>
      <w:i/>
    </w:rPr>
  </w:style>
  <w:style w:type="character" w:styleId="706" w:customStyle="1">
    <w:name w:val="Header Char_0009859a-01f5-4285-a03c-f9dc3156b0bd"/>
    <w:basedOn w:val="680"/>
    <w:uiPriority w:val="99"/>
  </w:style>
  <w:style w:type="character" w:styleId="707" w:customStyle="1">
    <w:name w:val="Caption Char"/>
    <w:uiPriority w:val="99"/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1 Char_00d63715-372e-4057-9017-22c6faa789c1"/>
    <w:basedOn w:val="680"/>
    <w:uiPriority w:val="9"/>
    <w:rPr>
      <w:rFonts w:ascii="Arial" w:hAnsi="Arial" w:cs="Arial" w:eastAsia="Arial"/>
      <w:sz w:val="40"/>
      <w:szCs w:val="40"/>
    </w:rPr>
  </w:style>
  <w:style w:type="character" w:styleId="711" w:customStyle="1">
    <w:name w:val="Heading 2 Char_425fde4e-ed85-40e6-9d73-2cdc6ac2865c"/>
    <w:basedOn w:val="680"/>
    <w:uiPriority w:val="9"/>
    <w:rPr>
      <w:rFonts w:ascii="Arial" w:hAnsi="Arial" w:cs="Arial" w:eastAsia="Arial"/>
      <w:sz w:val="34"/>
    </w:rPr>
  </w:style>
  <w:style w:type="character" w:styleId="712" w:customStyle="1">
    <w:name w:val="Heading 3 Char_cd60c559-adce-433c-b102-30ff8e898425"/>
    <w:basedOn w:val="680"/>
    <w:uiPriority w:val="9"/>
    <w:rPr>
      <w:rFonts w:ascii="Arial" w:hAnsi="Arial" w:cs="Arial" w:eastAsia="Arial"/>
      <w:sz w:val="30"/>
      <w:szCs w:val="30"/>
    </w:rPr>
  </w:style>
  <w:style w:type="character" w:styleId="713" w:customStyle="1">
    <w:name w:val="Heading 4 Char_c1553caf-006e-4534-a4d6-137c2f16f0fb"/>
    <w:basedOn w:val="680"/>
    <w:uiPriority w:val="9"/>
    <w:rPr>
      <w:rFonts w:ascii="Arial" w:hAnsi="Arial" w:cs="Arial" w:eastAsia="Arial"/>
      <w:b/>
      <w:bCs/>
      <w:sz w:val="26"/>
      <w:szCs w:val="26"/>
    </w:rPr>
  </w:style>
  <w:style w:type="character" w:styleId="714" w:customStyle="1">
    <w:name w:val="Заголовок 5 Знак"/>
    <w:basedOn w:val="680"/>
    <w:link w:val="675"/>
    <w:uiPriority w:val="9"/>
    <w:rPr>
      <w:rFonts w:ascii="Arial" w:hAnsi="Arial" w:cs="Arial" w:eastAsia="Arial"/>
      <w:b/>
      <w:bCs/>
      <w:sz w:val="24"/>
      <w:szCs w:val="24"/>
    </w:rPr>
  </w:style>
  <w:style w:type="character" w:styleId="715" w:customStyle="1">
    <w:name w:val="Заголовок 6 Знак"/>
    <w:basedOn w:val="680"/>
    <w:link w:val="676"/>
    <w:uiPriority w:val="9"/>
    <w:rPr>
      <w:rFonts w:ascii="Arial" w:hAnsi="Arial" w:cs="Arial" w:eastAsia="Arial"/>
      <w:b/>
      <w:bCs/>
      <w:sz w:val="22"/>
      <w:szCs w:val="22"/>
    </w:rPr>
  </w:style>
  <w:style w:type="character" w:styleId="716" w:customStyle="1">
    <w:name w:val="Заголовок 7 Знак"/>
    <w:basedOn w:val="680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80"/>
    <w:link w:val="678"/>
    <w:uiPriority w:val="9"/>
    <w:rPr>
      <w:rFonts w:ascii="Arial" w:hAnsi="Arial" w:cs="Arial" w:eastAsia="Arial"/>
      <w:i/>
      <w:iCs/>
      <w:sz w:val="22"/>
      <w:szCs w:val="22"/>
    </w:rPr>
  </w:style>
  <w:style w:type="character" w:styleId="718" w:customStyle="1">
    <w:name w:val="Заголовок 9 Знак"/>
    <w:basedOn w:val="680"/>
    <w:link w:val="679"/>
    <w:uiPriority w:val="9"/>
    <w:rPr>
      <w:rFonts w:ascii="Arial" w:hAnsi="Arial" w:cs="Arial" w:eastAsia="Arial"/>
      <w:i/>
      <w:iCs/>
      <w:sz w:val="21"/>
      <w:szCs w:val="21"/>
    </w:rPr>
  </w:style>
  <w:style w:type="paragraph" w:styleId="719">
    <w:name w:val="Title"/>
    <w:basedOn w:val="670"/>
    <w:next w:val="670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Заголовок Знак"/>
    <w:basedOn w:val="680"/>
    <w:link w:val="719"/>
    <w:uiPriority w:val="10"/>
    <w:rPr>
      <w:sz w:val="48"/>
      <w:szCs w:val="48"/>
    </w:rPr>
  </w:style>
  <w:style w:type="paragraph" w:styleId="721">
    <w:name w:val="Subtitle"/>
    <w:basedOn w:val="670"/>
    <w:next w:val="670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basedOn w:val="680"/>
    <w:link w:val="721"/>
    <w:uiPriority w:val="11"/>
    <w:rPr>
      <w:sz w:val="24"/>
      <w:szCs w:val="24"/>
    </w:rPr>
  </w:style>
  <w:style w:type="paragraph" w:styleId="723">
    <w:name w:val="Quote"/>
    <w:basedOn w:val="670"/>
    <w:next w:val="670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70"/>
    <w:next w:val="670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70"/>
    <w:link w:val="728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Верхний колонтитул Знак"/>
    <w:basedOn w:val="680"/>
    <w:link w:val="727"/>
    <w:uiPriority w:val="99"/>
  </w:style>
  <w:style w:type="paragraph" w:styleId="729">
    <w:name w:val="Footer"/>
    <w:basedOn w:val="670"/>
    <w:link w:val="732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 w:customStyle="1">
    <w:name w:val="Footer Char_e1f592a5-a09b-4ab3-b54c-b209217d3cc7"/>
    <w:basedOn w:val="680"/>
    <w:uiPriority w:val="99"/>
  </w:style>
  <w:style w:type="paragraph" w:styleId="731">
    <w:name w:val="Caption"/>
    <w:basedOn w:val="670"/>
    <w:next w:val="670"/>
    <w:uiPriority w:val="35"/>
    <w:qFormat/>
    <w:rPr>
      <w:b/>
      <w:bCs/>
      <w:color w:val="4472C4"/>
      <w:sz w:val="18"/>
      <w:szCs w:val="18"/>
    </w:rPr>
  </w:style>
  <w:style w:type="character" w:styleId="732" w:customStyle="1">
    <w:name w:val="Нижний колонтитул Знак"/>
    <w:link w:val="729"/>
    <w:uiPriority w:val="99"/>
  </w:style>
  <w:style w:type="table" w:styleId="733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34" w:customStyle="1">
    <w:name w:val="Таблица простая 11"/>
    <w:basedOn w:val="681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Таблица простая 21"/>
    <w:basedOn w:val="681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Таблица простая 3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Таблица простая 4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Таблица простая 5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Таблица-сетка 1 светл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Таблица-сетка 2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3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Таблица-сетка 4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61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537dc8"/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/>
        </w:tcBorders>
      </w:tcPr>
    </w:tblStylePr>
  </w:style>
  <w:style w:type="table" w:styleId="762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763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764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765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</w:tcBorders>
      </w:tcPr>
    </w:tblStylePr>
  </w:style>
  <w:style w:type="table" w:styleId="766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767" w:customStyle="1">
    <w:name w:val="Таблица-сетка 5 темн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68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769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770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771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772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773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774" w:customStyle="1">
    <w:name w:val="Таблица-сетка 6 цветн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75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b/>
        <w:color w:val="A0B7E1"/>
      </w:rPr>
    </w:tblStylePr>
    <w:tblStylePr w:type="firstRow">
      <w:rPr>
        <w:b/>
        <w:color w:val="A0B7E1"/>
      </w:rPr>
      <w:tcPr>
        <w:tcBorders>
          <w:bottom w:val="single" w:color="A0B7E1" w:sz="12" w:space="0"/>
        </w:tcBorders>
      </w:tcPr>
    </w:tblStylePr>
    <w:tblStylePr w:type="lastCol">
      <w:rPr>
        <w:b/>
        <w:color w:val="A0B7E1"/>
      </w:rPr>
    </w:tblStylePr>
    <w:tblStylePr w:type="lastRow">
      <w:rPr>
        <w:b/>
        <w:color w:val="A0B7E1"/>
      </w:rPr>
    </w:tblStylePr>
  </w:style>
  <w:style w:type="table" w:styleId="776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777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778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779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780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781" w:customStyle="1">
    <w:name w:val="Таблица-сетка 7 цветн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rFonts w:ascii="Arial" w:hAnsi="Arial"/>
        <w:i/>
        <w:color w:val="A0B7E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sz="4" w:space="0"/>
        </w:tcBorders>
      </w:tcPr>
    </w:tblStylePr>
    <w:tblStylePr w:type="firstRow">
      <w:rPr>
        <w:rFonts w:ascii="Arial" w:hAnsi="Arial"/>
        <w:b/>
        <w:color w:val="A0B7E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/>
        <w:sz w:val="22"/>
      </w:rPr>
      <w:tcPr>
        <w:shd w:val="clear" w:color="ffffff" w:fill="auto"/>
        <w:tcBorders>
          <w:top w:val="none" w:color="000000" w:sz="4" w:space="0"/>
          <w:left w:val="single" w:color="A0B7E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/>
        <w:sz w:val="22"/>
      </w:rPr>
      <w:tcPr>
        <w:shd w:val="clear" w:color="ffffff" w:fill="ffffff"/>
        <w:tcBorders>
          <w:top w:val="single" w:color="A0B7E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sz="4" w:space="0"/>
        </w:tcBorders>
      </w:tcPr>
    </w:tblStylePr>
    <w:tblStylePr w:type="firstRow">
      <w:rPr>
        <w:rFonts w:ascii="Arial" w:hAnsi="Arial"/>
        <w:b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A2C6E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/>
        <w:sz w:val="22"/>
      </w:rPr>
      <w:tcPr>
        <w:shd w:val="clear" w:color="ffffff" w:fill="ffffff"/>
        <w:tcBorders>
          <w:top w:val="single" w:color="A2C6E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1 светлая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Список-таблица 2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802" w:customStyle="1">
    <w:name w:val="Список-таблица 3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/>
          <w:bottom w:val="single" w:color="4472C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/>
          <w:right w:val="single" w:color="4472C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/>
          <w:bottom w:val="single" w:color="9BC2E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/>
          <w:right w:val="single" w:color="9BC2E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4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Список-таблица 5 темн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7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shd w:val="clear" w:color="4472c4" w:fill="4472c4"/>
    </w:tblPr>
    <w:tblStylePr w:type="band1Horz"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472c4" w:fill="4472c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472C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472C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8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9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0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1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shd w:val="clear" w:color="9bc2e5" w:fill="9bc2e5"/>
    </w:tblPr>
    <w:tblStylePr w:type="band1Horz"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bc2e5" w:fill="9bc2e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BC2E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  <w:tcBorders>
          <w:top w:val="single" w:color="9BC2E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BC2E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2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23" w:customStyle="1">
    <w:name w:val="Список-таблица 6 цветн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24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4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  <w:tcPr>
        <w:tcBorders>
          <w:top w:val="single" w:color="4472C4" w:sz="4" w:space="0"/>
        </w:tcBorders>
      </w:tcPr>
    </w:tblStylePr>
  </w:style>
  <w:style w:type="table" w:styleId="825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826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827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828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b/>
        <w:color w:val="9BC2E5"/>
      </w:rPr>
    </w:tblStylePr>
    <w:tblStylePr w:type="firstRow">
      <w:rPr>
        <w:b/>
        <w:color w:val="9BC2E5"/>
      </w:rPr>
      <w:tcPr>
        <w:tcBorders>
          <w:bottom w:val="single" w:color="9BC2E5" w:sz="4" w:space="0"/>
        </w:tcBorders>
      </w:tcPr>
    </w:tblStylePr>
    <w:tblStylePr w:type="lastCol">
      <w:rPr>
        <w:b/>
        <w:color w:val="9BC2E5"/>
      </w:rPr>
    </w:tblStylePr>
    <w:tblStylePr w:type="lastRow">
      <w:rPr>
        <w:b/>
        <w:color w:val="9BC2E5"/>
      </w:rPr>
      <w:tcPr>
        <w:tcBorders>
          <w:top w:val="single" w:color="9BC2E5" w:sz="4" w:space="0"/>
        </w:tcBorders>
      </w:tcPr>
    </w:tblStylePr>
  </w:style>
  <w:style w:type="table" w:styleId="829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830" w:customStyle="1">
    <w:name w:val="Список-таблица 7 цветная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sz="4" w:space="0"/>
        </w:tcBorders>
      </w:tcPr>
    </w:tblStylePr>
    <w:tblStylePr w:type="firstRow">
      <w:rPr>
        <w:rFonts w:ascii="Arial" w:hAnsi="Arial"/>
        <w:i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4472C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/>
        <w:sz w:val="22"/>
      </w:rPr>
      <w:tcPr>
        <w:shd w:val="clear" w:color="ffffff" w:fill="ffffff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rFonts w:ascii="Arial" w:hAnsi="Arial"/>
        <w:i/>
        <w:color w:val="9BC2E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sz="4" w:space="0"/>
        </w:tcBorders>
      </w:tcPr>
    </w:tblStylePr>
    <w:tblStylePr w:type="firstRow">
      <w:rPr>
        <w:rFonts w:ascii="Arial" w:hAnsi="Arial"/>
        <w:i/>
        <w:color w:val="9BC2E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/>
        <w:sz w:val="22"/>
      </w:rPr>
      <w:tcPr>
        <w:shd w:val="clear" w:color="ffffff" w:fill="auto"/>
        <w:tcBorders>
          <w:top w:val="none" w:color="000000" w:sz="4" w:space="0"/>
          <w:left w:val="single" w:color="9BC2E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/>
        <w:sz w:val="22"/>
      </w:rPr>
      <w:tcPr>
        <w:shd w:val="clear" w:color="ffffff" w:fill="ffffff"/>
        <w:tcBorders>
          <w:top w:val="single" w:color="9BC2E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38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839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840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841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842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</w:style>
  <w:style w:type="table" w:styleId="843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844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45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846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847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848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849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</w:style>
  <w:style w:type="table" w:styleId="850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851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52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/>
        </w:tcBorders>
      </w:tcPr>
    </w:tblStylePr>
  </w:style>
  <w:style w:type="table" w:styleId="853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854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855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856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/>
        </w:tcBorders>
      </w:tcPr>
    </w:tblStylePr>
  </w:style>
  <w:style w:type="table" w:styleId="857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paragraph" w:styleId="858">
    <w:name w:val="footnote text"/>
    <w:basedOn w:val="670"/>
    <w:link w:val="859"/>
    <w:uiPriority w:val="99"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80"/>
    <w:uiPriority w:val="99"/>
    <w:rPr>
      <w:vertAlign w:val="superscript"/>
    </w:rPr>
  </w:style>
  <w:style w:type="paragraph" w:styleId="861">
    <w:name w:val="endnote text"/>
    <w:basedOn w:val="670"/>
    <w:link w:val="862"/>
    <w:uiPriority w:val="99"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80"/>
    <w:uiPriority w:val="99"/>
    <w:rPr>
      <w:vertAlign w:val="superscript"/>
    </w:rPr>
  </w:style>
  <w:style w:type="paragraph" w:styleId="864">
    <w:name w:val="toc 1"/>
    <w:basedOn w:val="670"/>
    <w:next w:val="670"/>
    <w:uiPriority w:val="39"/>
    <w:pPr>
      <w:spacing w:after="57"/>
    </w:pPr>
  </w:style>
  <w:style w:type="paragraph" w:styleId="865">
    <w:name w:val="toc 2"/>
    <w:basedOn w:val="670"/>
    <w:next w:val="670"/>
    <w:uiPriority w:val="39"/>
    <w:pPr>
      <w:ind w:left="283"/>
      <w:spacing w:after="57"/>
    </w:pPr>
  </w:style>
  <w:style w:type="paragraph" w:styleId="866">
    <w:name w:val="toc 3"/>
    <w:basedOn w:val="670"/>
    <w:next w:val="670"/>
    <w:uiPriority w:val="39"/>
    <w:pPr>
      <w:ind w:left="567"/>
      <w:spacing w:after="57"/>
    </w:pPr>
  </w:style>
  <w:style w:type="paragraph" w:styleId="867">
    <w:name w:val="toc 4"/>
    <w:basedOn w:val="670"/>
    <w:next w:val="670"/>
    <w:uiPriority w:val="39"/>
    <w:pPr>
      <w:ind w:left="850"/>
      <w:spacing w:after="57"/>
    </w:pPr>
  </w:style>
  <w:style w:type="paragraph" w:styleId="868">
    <w:name w:val="toc 5"/>
    <w:basedOn w:val="670"/>
    <w:next w:val="670"/>
    <w:uiPriority w:val="39"/>
    <w:pPr>
      <w:ind w:left="1134"/>
      <w:spacing w:after="57"/>
    </w:pPr>
  </w:style>
  <w:style w:type="paragraph" w:styleId="869">
    <w:name w:val="toc 6"/>
    <w:basedOn w:val="670"/>
    <w:next w:val="670"/>
    <w:uiPriority w:val="39"/>
    <w:pPr>
      <w:ind w:left="1417"/>
      <w:spacing w:after="57"/>
    </w:pPr>
  </w:style>
  <w:style w:type="paragraph" w:styleId="870">
    <w:name w:val="toc 7"/>
    <w:basedOn w:val="670"/>
    <w:next w:val="670"/>
    <w:uiPriority w:val="39"/>
    <w:pPr>
      <w:ind w:left="1701"/>
      <w:spacing w:after="57"/>
    </w:pPr>
  </w:style>
  <w:style w:type="paragraph" w:styleId="871">
    <w:name w:val="toc 8"/>
    <w:basedOn w:val="670"/>
    <w:next w:val="670"/>
    <w:uiPriority w:val="39"/>
    <w:pPr>
      <w:ind w:left="1984"/>
      <w:spacing w:after="57"/>
    </w:pPr>
  </w:style>
  <w:style w:type="paragraph" w:styleId="872">
    <w:name w:val="toc 9"/>
    <w:basedOn w:val="670"/>
    <w:next w:val="670"/>
    <w:uiPriority w:val="39"/>
    <w:pPr>
      <w:ind w:left="2268"/>
      <w:spacing w:after="57"/>
    </w:pPr>
  </w:style>
  <w:style w:type="paragraph" w:styleId="873">
    <w:name w:val="TOC Heading"/>
    <w:uiPriority w:val="39"/>
  </w:style>
  <w:style w:type="paragraph" w:styleId="874">
    <w:name w:val="table of figures"/>
    <w:basedOn w:val="670"/>
    <w:next w:val="670"/>
    <w:uiPriority w:val="99"/>
    <w:pPr>
      <w:spacing w:after="0"/>
    </w:pPr>
  </w:style>
  <w:style w:type="character" w:styleId="875" w:customStyle="1">
    <w:name w:val="Заголовок 3 Знак"/>
    <w:basedOn w:val="680"/>
    <w:link w:val="673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876" w:customStyle="1">
    <w:name w:val="Основной текст Знак1"/>
    <w:link w:val="877"/>
    <w:uiPriority w:val="99"/>
    <w:rPr>
      <w:shd w:val="clear" w:color="auto" w:fill="ffffff"/>
    </w:rPr>
  </w:style>
  <w:style w:type="paragraph" w:styleId="877">
    <w:name w:val="Body Text"/>
    <w:basedOn w:val="670"/>
    <w:link w:val="876"/>
    <w:uiPriority w:val="99"/>
    <w:pPr>
      <w:spacing w:before="240" w:after="180" w:line="226" w:lineRule="exact"/>
      <w:shd w:val="clear" w:color="auto" w:fill="ffffff"/>
      <w:widowControl w:val="off"/>
    </w:pPr>
    <w:rPr>
      <w:rFonts w:cs="Arial"/>
    </w:rPr>
  </w:style>
  <w:style w:type="character" w:styleId="878" w:customStyle="1">
    <w:name w:val="Основной текст Знак"/>
    <w:basedOn w:val="680"/>
    <w:uiPriority w:val="99"/>
    <w:rPr>
      <w:rFonts w:ascii="Calibri" w:hAnsi="Calibri" w:cs="Times New Roman" w:eastAsia="Calibri"/>
    </w:rPr>
  </w:style>
  <w:style w:type="character" w:styleId="879">
    <w:name w:val="Hyperlink"/>
    <w:uiPriority w:val="99"/>
    <w:rPr>
      <w:rFonts w:cs="Times New Roman"/>
      <w:color w:val="auto"/>
      <w:u w:val="single"/>
    </w:rPr>
  </w:style>
  <w:style w:type="character" w:styleId="880" w:customStyle="1">
    <w:name w:val="Заголовок №2_"/>
    <w:link w:val="882"/>
    <w:uiPriority w:val="99"/>
    <w:rPr>
      <w:rFonts w:ascii="Times New Roman" w:hAnsi="Times New Roman" w:cs="Times New Roman"/>
      <w:b/>
      <w:bCs/>
      <w:spacing w:val="40"/>
      <w:sz w:val="20"/>
      <w:szCs w:val="20"/>
      <w:shd w:val="clear" w:color="auto" w:fill="ffffff"/>
    </w:rPr>
  </w:style>
  <w:style w:type="character" w:styleId="881" w:customStyle="1">
    <w:name w:val="Основной текст + 9"/>
    <w:uiPriority w:val="99"/>
    <w:rPr>
      <w:rFonts w:ascii="Times New Roman" w:hAnsi="Times New Roman"/>
      <w:sz w:val="19"/>
      <w:u w:val="none"/>
    </w:rPr>
  </w:style>
  <w:style w:type="paragraph" w:styleId="882" w:customStyle="1">
    <w:name w:val="Заголовок №2"/>
    <w:basedOn w:val="670"/>
    <w:link w:val="880"/>
    <w:uiPriority w:val="99"/>
    <w:pPr>
      <w:jc w:val="center"/>
      <w:spacing w:after="0" w:line="461" w:lineRule="exact"/>
      <w:shd w:val="clear" w:color="auto" w:fill="ffffff"/>
      <w:widowControl w:val="off"/>
      <w:outlineLvl w:val="1"/>
    </w:pPr>
    <w:rPr>
      <w:rFonts w:ascii="Times New Roman" w:hAnsi="Times New Roman"/>
      <w:b/>
      <w:bCs/>
      <w:spacing w:val="40"/>
      <w:sz w:val="20"/>
      <w:szCs w:val="20"/>
    </w:rPr>
  </w:style>
  <w:style w:type="paragraph" w:styleId="883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cs="Courier New" w:eastAsia="Times New Roman"/>
      <w:color w:val="000000"/>
      <w:sz w:val="24"/>
      <w:szCs w:val="24"/>
      <w:lang w:eastAsia="ru-RU"/>
    </w:rPr>
  </w:style>
  <w:style w:type="character" w:styleId="884" w:customStyle="1">
    <w:name w:val="Заголовок 2 Знак"/>
    <w:basedOn w:val="680"/>
    <w:link w:val="672"/>
    <w:uiPriority w:val="9"/>
    <w:rPr>
      <w:rFonts w:ascii="Calibri Light" w:hAnsi="Calibri Light" w:cs="Arial" w:eastAsia="Arial"/>
      <w:color w:val="2F5496"/>
      <w:sz w:val="26"/>
      <w:szCs w:val="26"/>
      <w:lang w:eastAsia="ru-RU"/>
    </w:rPr>
  </w:style>
  <w:style w:type="paragraph" w:styleId="885" w:customStyle="1">
    <w:name w:val="Стиль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886">
    <w:name w:val="List Paragraph"/>
    <w:basedOn w:val="670"/>
    <w:qFormat/>
    <w:pPr>
      <w:contextualSpacing/>
      <w:ind w:left="720"/>
      <w:spacing w:after="0" w:line="240" w:lineRule="auto"/>
    </w:pPr>
    <w:rPr>
      <w:sz w:val="20"/>
      <w:szCs w:val="20"/>
      <w:lang w:eastAsia="zh-CN"/>
    </w:rPr>
  </w:style>
  <w:style w:type="character" w:styleId="887" w:customStyle="1">
    <w:name w:val="Заголовок 4 Знак"/>
    <w:basedOn w:val="680"/>
    <w:link w:val="674"/>
    <w:uiPriority w:val="9"/>
    <w:rPr>
      <w:rFonts w:ascii="Calibri Light" w:hAnsi="Calibri Light" w:cs="Arial" w:eastAsia="Arial"/>
      <w:i/>
      <w:iCs/>
      <w:color w:val="2F5496"/>
    </w:rPr>
  </w:style>
  <w:style w:type="character" w:styleId="888" w:customStyle="1">
    <w:name w:val="Неразрешенное упоминание1"/>
    <w:basedOn w:val="680"/>
    <w:uiPriority w:val="99"/>
    <w:rPr>
      <w:color w:val="605E5C"/>
      <w:shd w:val="clear" w:color="auto" w:fill="e1dfdd"/>
    </w:rPr>
  </w:style>
  <w:style w:type="paragraph" w:styleId="88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90" w:customStyle="1">
    <w:name w:val="Заголовок 1 Знак"/>
    <w:basedOn w:val="680"/>
    <w:link w:val="671"/>
    <w:uiPriority w:val="9"/>
    <w:rPr>
      <w:rFonts w:ascii="Calibri Light" w:hAnsi="Calibri Light" w:cs="Arial" w:eastAsia="Arial"/>
      <w:color w:val="2F5496"/>
      <w:sz w:val="32"/>
      <w:szCs w:val="32"/>
    </w:rPr>
  </w:style>
  <w:style w:type="table" w:styleId="891">
    <w:name w:val="Table Grid"/>
    <w:basedOn w:val="681"/>
    <w:uiPriority w:val="59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Normal (Web)"/>
    <w:basedOn w:val="670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3">
    <w:name w:val="Balloon Text"/>
    <w:basedOn w:val="670"/>
    <w:link w:val="89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680"/>
    <w:link w:val="893"/>
    <w:uiPriority w:val="99"/>
    <w:rPr>
      <w:rFonts w:ascii="Segoe UI" w:hAnsi="Segoe UI" w:cs="Segoe UI" w:eastAsia="Calibr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Ярослав Чирков</cp:lastModifiedBy>
  <cp:revision>20</cp:revision>
  <dcterms:created xsi:type="dcterms:W3CDTF">2023-06-13T09:32:00Z</dcterms:created>
  <dcterms:modified xsi:type="dcterms:W3CDTF">2023-06-14T03:13:37Z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ba7efc857efe4244ac5439d11f098f04</vt:lpwstr>
  </property>
</Properties>
</file>