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6315D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>Н</w:t>
      </w:r>
      <w:r w:rsidR="002F7604">
        <w:rPr>
          <w:rFonts w:cs="Calibri"/>
          <w:b/>
          <w:color w:val="1F497D" w:themeColor="text2"/>
          <w:sz w:val="48"/>
          <w:szCs w:val="48"/>
        </w:rPr>
        <w:t>а</w:t>
      </w:r>
      <w:r w:rsidR="00704C05" w:rsidRPr="00704C05">
        <w:rPr>
          <w:rFonts w:cs="Calibri"/>
          <w:b/>
          <w:color w:val="1F497D" w:themeColor="text2"/>
          <w:sz w:val="48"/>
          <w:szCs w:val="48"/>
        </w:rPr>
        <w:t xml:space="preserve"> </w:t>
      </w:r>
      <w:r w:rsidR="004B7648" w:rsidRPr="004B7648">
        <w:rPr>
          <w:rFonts w:cs="Calibri"/>
          <w:b/>
          <w:color w:val="1F497D" w:themeColor="text2"/>
          <w:sz w:val="48"/>
          <w:szCs w:val="48"/>
        </w:rPr>
        <w:t>15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9520DF" w:rsidRPr="009520DF">
        <w:rPr>
          <w:rFonts w:cs="Calibri"/>
          <w:b/>
          <w:color w:val="1F497D" w:themeColor="text2"/>
          <w:sz w:val="48"/>
          <w:szCs w:val="48"/>
        </w:rPr>
        <w:t>1</w:t>
      </w:r>
      <w:r w:rsidR="004B7648" w:rsidRPr="004B7648">
        <w:rPr>
          <w:rFonts w:cs="Calibri"/>
          <w:b/>
          <w:color w:val="1F497D" w:themeColor="text2"/>
          <w:sz w:val="48"/>
          <w:szCs w:val="48"/>
        </w:rPr>
        <w:t>1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>20</w:t>
      </w:r>
      <w:r w:rsidR="002F7604">
        <w:rPr>
          <w:rFonts w:cs="Calibri"/>
          <w:b/>
          <w:color w:val="1F497D" w:themeColor="text2"/>
          <w:sz w:val="48"/>
          <w:szCs w:val="48"/>
        </w:rPr>
        <w:t>2</w:t>
      </w:r>
      <w:r w:rsidR="00C01FF3">
        <w:rPr>
          <w:rFonts w:cs="Calibri"/>
          <w:b/>
          <w:color w:val="1F497D" w:themeColor="text2"/>
          <w:sz w:val="48"/>
          <w:szCs w:val="48"/>
        </w:rPr>
        <w:t>1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Турбинная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E763F6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F6" w:rsidRPr="0013178B" w:rsidRDefault="00E763F6" w:rsidP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«ГОРНЯК</w:t>
            </w: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E763F6" w:rsidRPr="0013178B" w:rsidRDefault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763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Гай</w:t>
            </w:r>
            <w:r w:rsidRPr="00E763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7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 xml:space="preserve">+7 (3536) 24-70-38 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>(Специалист по размещению Ольга Волкова).</w:t>
            </w:r>
          </w:p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профсоюзе;</w:t>
            </w:r>
          </w:p>
          <w:p w:rsidR="00E763F6" w:rsidRPr="00E763F6" w:rsidRDefault="00E763F6" w:rsidP="00E763F6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</w:t>
            </w:r>
            <w:r w:rsidRPr="00E763F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нформацию о наличии свободных мест необходимо уточнят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ь у специалиста по размещению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</w:t>
            </w:r>
            <w:proofErr w:type="gramStart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А</w:t>
            </w:r>
            <w:proofErr w:type="gramEnd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C01FF3">
        <w:trPr>
          <w:trHeight w:val="70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lastRenderedPageBreak/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</w:t>
            </w:r>
            <w:proofErr w:type="gramStart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DE0637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 w:rsidP="00DE0637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</w:t>
            </w:r>
            <w:proofErr w:type="gram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137716" w:rsidP="00DE063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DE0637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637" w:rsidRPr="009520DF" w:rsidRDefault="00DE0637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DE0637">
              <w:rPr>
                <w:b/>
                <w:color w:val="002060"/>
                <w:sz w:val="28"/>
                <w:szCs w:val="28"/>
              </w:rPr>
              <w:t xml:space="preserve">МНТК </w:t>
            </w:r>
          </w:p>
          <w:p w:rsidR="00DE0637" w:rsidRPr="009520DF" w:rsidRDefault="00DE0637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DE0637">
              <w:rPr>
                <w:b/>
                <w:color w:val="002060"/>
                <w:sz w:val="28"/>
                <w:szCs w:val="28"/>
              </w:rPr>
              <w:t>«Микрохирургия глаза»</w:t>
            </w:r>
          </w:p>
          <w:p w:rsidR="00DE0637" w:rsidRPr="00DE0637" w:rsidRDefault="00DE0637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 на диагностику зрения</w:t>
            </w:r>
          </w:p>
          <w:p w:rsidR="00DE0637" w:rsidRDefault="00DE0637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все виды лечения</w:t>
            </w:r>
          </w:p>
          <w:p w:rsidR="00DE0637" w:rsidRPr="009520DF" w:rsidRDefault="00DE0637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 w:rsidRPr="009520DF">
              <w:rPr>
                <w:rFonts w:cs="Calibri"/>
                <w:b/>
                <w:color w:val="FF0000"/>
              </w:rPr>
              <w:t>(до 31.12.2021)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637" w:rsidRDefault="00DE0637" w:rsidP="00DE0637">
            <w:pPr>
              <w:jc w:val="center"/>
            </w:pPr>
            <w:r>
              <w:t xml:space="preserve">Оренбург, ул. </w:t>
            </w:r>
            <w:proofErr w:type="spellStart"/>
            <w:r>
              <w:t>Салмышская</w:t>
            </w:r>
            <w:proofErr w:type="spellEnd"/>
            <w:r>
              <w:t>, дом 17</w:t>
            </w:r>
          </w:p>
          <w:p w:rsidR="00DE0637" w:rsidRDefault="00DE0637" w:rsidP="00DE0637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t>Многоканальный телефон</w:t>
            </w:r>
            <w:r>
              <w:br/>
              <w:t>справочной службы г</w:t>
            </w:r>
            <w:proofErr w:type="gramStart"/>
            <w:r>
              <w:t>.О</w:t>
            </w:r>
            <w:proofErr w:type="gramEnd"/>
            <w:r>
              <w:t>ренбург</w:t>
            </w:r>
            <w:r>
              <w:br/>
              <w:t>8 (3532) 38-80-30</w:t>
            </w:r>
          </w:p>
          <w:p w:rsidR="00DE0637" w:rsidRDefault="00DE0637" w:rsidP="00DE0637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Для получения скидки необходимо предъявить дисконтную карту, а также справку, подтверждающую 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lastRenderedPageBreak/>
              <w:t>членство в профсоюзе</w:t>
            </w:r>
          </w:p>
        </w:tc>
      </w:tr>
      <w:tr w:rsidR="007E0D54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lastRenderedPageBreak/>
              <w:t xml:space="preserve"> </w:t>
            </w:r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Lime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Fitness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Спортивно-оздоровительный  комплекс 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DE0637" w:rsidRPr="00DE0637" w:rsidRDefault="007E0D54" w:rsidP="00DE063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Helvetica" w:hAnsi="Helvetica" w:cs="Helvetica"/>
                <w:bCs/>
                <w:color w:val="FF0000"/>
                <w:shd w:val="clear" w:color="auto" w:fill="FFFFFF"/>
              </w:rPr>
            </w:pPr>
            <w:r w:rsidRPr="00DE0637">
              <w:rPr>
                <w:rStyle w:val="af"/>
                <w:rFonts w:ascii="Helvetica" w:hAnsi="Helvetica" w:cs="Helvetica"/>
                <w:color w:val="FF0000"/>
                <w:shd w:val="clear" w:color="auto" w:fill="FFFFFF"/>
              </w:rPr>
              <w:t>Специальная цена на приобретение годовых абонементов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637" w:rsidRPr="002A4B3A" w:rsidRDefault="007E0D54" w:rsidP="00DE0637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A4B3A">
              <w:rPr>
                <w:rStyle w:val="key-valueitem-value"/>
                <w:rFonts w:asciiTheme="minorHAnsi" w:hAnsiTheme="minorHAnsi" w:cstheme="minorHAnsi"/>
                <w:color w:val="333333"/>
                <w:sz w:val="23"/>
                <w:szCs w:val="23"/>
              </w:rPr>
              <w:t>г</w:t>
            </w:r>
            <w:proofErr w:type="gramStart"/>
            <w:r w:rsidRPr="002A4B3A">
              <w:rPr>
                <w:rStyle w:val="key-valueitem-value"/>
                <w:rFonts w:asciiTheme="minorHAnsi" w:hAnsiTheme="minorHAnsi" w:cstheme="minorHAnsi"/>
                <w:color w:val="333333"/>
                <w:sz w:val="23"/>
                <w:szCs w:val="23"/>
              </w:rPr>
              <w:t>.О</w:t>
            </w:r>
            <w:proofErr w:type="gramEnd"/>
            <w:r w:rsidRPr="002A4B3A">
              <w:rPr>
                <w:rStyle w:val="key-valueitem-value"/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ренбург, </w:t>
            </w:r>
            <w:hyperlink r:id="rId11" w:tgtFrame="_blank" w:history="1">
              <w:r w:rsidRPr="002A4B3A">
                <w:rPr>
                  <w:rStyle w:val="ae"/>
                  <w:rFonts w:asciiTheme="minorHAnsi" w:hAnsiTheme="minorHAnsi" w:cstheme="minorHAnsi"/>
                  <w:color w:val="551A8B"/>
                  <w:sz w:val="23"/>
                  <w:szCs w:val="23"/>
                </w:rPr>
                <w:t>Лесозащитная ул., 13, Оренбург</w:t>
              </w:r>
            </w:hyperlink>
          </w:p>
          <w:p w:rsidR="007E0D54" w:rsidRPr="002A4B3A" w:rsidRDefault="007E0D54" w:rsidP="00DE0637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2A4B3A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Телефон: </w:t>
            </w:r>
            <w:r w:rsidR="00DE0637" w:rsidRPr="002A4B3A">
              <w:rPr>
                <w:rStyle w:val="text-container"/>
                <w:rFonts w:asciiTheme="minorHAnsi" w:hAnsiTheme="minorHAnsi" w:cstheme="minorHAnsi"/>
                <w:sz w:val="23"/>
                <w:szCs w:val="23"/>
              </w:rPr>
              <w:t>89228042020</w:t>
            </w:r>
          </w:p>
          <w:p w:rsidR="007E0D54" w:rsidRPr="002A4B3A" w:rsidRDefault="007E0D54" w:rsidP="00DE0637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2A4B3A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Сайт </w:t>
            </w:r>
            <w:hyperlink r:id="rId12" w:tgtFrame="_blank" w:history="1">
              <w:proofErr w:type="spellStart"/>
              <w:r w:rsidRPr="002A4B3A">
                <w:rPr>
                  <w:rStyle w:val="ae"/>
                  <w:rFonts w:asciiTheme="minorHAnsi" w:hAnsiTheme="minorHAnsi" w:cstheme="minorHAnsi"/>
                  <w:color w:val="007700"/>
                  <w:sz w:val="23"/>
                  <w:szCs w:val="23"/>
                </w:rPr>
                <w:t>fitlime.ru</w:t>
              </w:r>
              <w:proofErr w:type="spellEnd"/>
            </w:hyperlink>
          </w:p>
          <w:p w:rsidR="007E0D54" w:rsidRDefault="00DE0637" w:rsidP="00DE0637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cs="Calibri"/>
                <w:color w:val="141414"/>
              </w:rPr>
            </w:pPr>
            <w:r w:rsidRPr="002A4B3A">
              <w:rPr>
                <w:rFonts w:asciiTheme="minorHAnsi" w:hAnsiTheme="minorHAnsi" w:cstheme="minorHAnsi"/>
                <w:color w:val="333333"/>
                <w:sz w:val="23"/>
                <w:szCs w:val="2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профсоюзе.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</w:t>
            </w:r>
          </w:p>
          <w:p w:rsidR="00026289" w:rsidRDefault="00026289" w:rsidP="00DE0637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DE0637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E0637" w:rsidRDefault="00F53B8D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DE0637">
              <w:rPr>
                <w:rFonts w:cs="Calibri"/>
                <w:b/>
                <w:color w:val="1F497D" w:themeColor="text2"/>
                <w:sz w:val="28"/>
                <w:szCs w:val="28"/>
              </w:rPr>
              <w:t>Максидент</w:t>
            </w:r>
            <w:proofErr w:type="spellEnd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DE0637" w:rsidRDefault="00DE0637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Сеть стоматологических клиник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3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F53B8D" w:rsidRPr="00026289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0637" w:rsidRDefault="00DE0637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 w:rsidRPr="00DE0637">
              <w:rPr>
                <w:rFonts w:cs="Calibri"/>
                <w:color w:val="141414"/>
              </w:rPr>
              <w:t>Оренбург,</w:t>
            </w:r>
          </w:p>
          <w:p w:rsidR="00DE0637" w:rsidRDefault="00DE0637" w:rsidP="00DE063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DE0637">
              <w:rPr>
                <w:color w:val="000000"/>
              </w:rPr>
              <w:t xml:space="preserve">ул. Геннадия </w:t>
            </w:r>
            <w:proofErr w:type="spellStart"/>
            <w:r w:rsidRPr="00DE0637">
              <w:rPr>
                <w:color w:val="000000"/>
              </w:rPr>
              <w:t>Донковцева</w:t>
            </w:r>
            <w:proofErr w:type="spellEnd"/>
            <w:r w:rsidRPr="00DE0637">
              <w:rPr>
                <w:color w:val="000000"/>
              </w:rPr>
              <w:t>, 5</w:t>
            </w:r>
          </w:p>
          <w:p w:rsidR="00DE0637" w:rsidRDefault="00DE0637" w:rsidP="00DE063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DE0637">
              <w:rPr>
                <w:color w:val="000000"/>
              </w:rPr>
              <w:t>ул. Туркестанская, 61</w:t>
            </w:r>
          </w:p>
          <w:p w:rsidR="00DE0637" w:rsidRPr="00DE0637" w:rsidRDefault="00DE0637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 w:rsidRPr="00DE0637">
              <w:rPr>
                <w:color w:val="000000"/>
              </w:rPr>
              <w:t xml:space="preserve">ул. </w:t>
            </w:r>
            <w:proofErr w:type="spellStart"/>
            <w:r w:rsidRPr="00DE0637">
              <w:rPr>
                <w:color w:val="000000"/>
              </w:rPr>
              <w:t>Салмышская</w:t>
            </w:r>
            <w:proofErr w:type="spellEnd"/>
            <w:r w:rsidRPr="00DE0637">
              <w:rPr>
                <w:color w:val="000000"/>
              </w:rPr>
              <w:t>, 63.</w:t>
            </w:r>
          </w:p>
        </w:tc>
      </w:tr>
      <w:tr w:rsidR="00F53B8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3B8D" w:rsidRDefault="00F53B8D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МДент</w:t>
            </w:r>
            <w:proofErr w:type="spellEnd"/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3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8D" w:rsidRPr="00F53B8D" w:rsidRDefault="00F53B8D" w:rsidP="00DE063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F53B8D">
              <w:rPr>
                <w:color w:val="000000"/>
              </w:rPr>
              <w:t xml:space="preserve">Оренбург, </w:t>
            </w:r>
          </w:p>
          <w:p w:rsidR="00F53B8D" w:rsidRPr="00F53B8D" w:rsidRDefault="00F53B8D" w:rsidP="00DE063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3B8D">
              <w:rPr>
                <w:rFonts w:asciiTheme="minorHAnsi" w:hAnsiTheme="minorHAnsi" w:cstheme="minorHAnsi"/>
                <w:color w:val="000000"/>
              </w:rPr>
              <w:t>ул. Илекская,80</w:t>
            </w:r>
          </w:p>
          <w:p w:rsidR="00F53B8D" w:rsidRPr="00F53B8D" w:rsidRDefault="00F53B8D" w:rsidP="00DE063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3B8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F53B8D">
              <w:rPr>
                <w:rFonts w:asciiTheme="minorHAnsi" w:hAnsiTheme="minorHAnsi" w:cstheme="minorHAnsi"/>
                <w:color w:val="000000"/>
              </w:rPr>
              <w:t>.Д</w:t>
            </w:r>
            <w:proofErr w:type="gramEnd"/>
            <w:r w:rsidRPr="00F53B8D">
              <w:rPr>
                <w:rFonts w:asciiTheme="minorHAnsi" w:hAnsiTheme="minorHAnsi" w:cstheme="minorHAnsi"/>
                <w:color w:val="000000"/>
              </w:rPr>
              <w:t>зержинского,38</w:t>
            </w:r>
          </w:p>
          <w:p w:rsidR="00F53B8D" w:rsidRPr="00DE0637" w:rsidRDefault="00F53B8D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Оренбург,</w:t>
            </w:r>
          </w:p>
          <w:p w:rsidR="00E2155C" w:rsidRDefault="00E2155C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</w:t>
            </w:r>
            <w:proofErr w:type="gramStart"/>
            <w:r>
              <w:rPr>
                <w:rFonts w:cs="Calibri"/>
                <w:color w:val="141414"/>
              </w:rPr>
              <w:t>.Т</w:t>
            </w:r>
            <w:proofErr w:type="gramEnd"/>
            <w:r>
              <w:rPr>
                <w:rFonts w:cs="Calibri"/>
                <w:color w:val="141414"/>
              </w:rPr>
              <w:t>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.нейрон 56.рф</w:t>
            </w:r>
          </w:p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с 9.00 до 17.00,</w:t>
            </w:r>
          </w:p>
          <w:p w:rsidR="00026289" w:rsidRPr="0013178B" w:rsidRDefault="0002628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DE063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137716">
              <w:fldChar w:fldCharType="begin"/>
            </w:r>
            <w:r w:rsidR="00EB4641">
              <w:instrText>HYPERLINK "https://www.ccv-vizhu.ru/" \t "_blank"</w:instrText>
            </w:r>
            <w:r w:rsidR="00137716">
              <w:fldChar w:fldCharType="separate"/>
            </w:r>
            <w:proofErr w:type="gramStart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Vi</w:t>
            </w:r>
            <w:proofErr w:type="gramEnd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ЖУ</w:t>
            </w:r>
            <w:proofErr w:type="spellEnd"/>
            <w:r w:rsidR="00137716">
              <w:fldChar w:fldCharType="end"/>
            </w: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</w:t>
            </w:r>
            <w:proofErr w:type="spellStart"/>
            <w:r>
              <w:rPr>
                <w:rFonts w:cs="Calibri"/>
              </w:rPr>
              <w:t>коррегирующих</w:t>
            </w:r>
            <w:proofErr w:type="spellEnd"/>
            <w:r>
              <w:rPr>
                <w:rFonts w:cs="Calibri"/>
              </w:rPr>
              <w:t xml:space="preserve">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Гай,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д.16, 89058919129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д.120, +7(35342)91-611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DE063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Переволоцкий, 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Ленинская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8D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Оренбург,</w:t>
            </w:r>
          </w:p>
          <w:p w:rsidR="00026289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>ул. Волгоградская,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3B8D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3B8D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222222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>,</w:t>
            </w:r>
          </w:p>
          <w:p w:rsidR="00026289" w:rsidRDefault="00026289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color w:val="222222"/>
                <w:highlight w:val="white"/>
              </w:rPr>
              <w:t xml:space="preserve">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F53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пр-т</w:t>
            </w:r>
            <w:proofErr w:type="spellEnd"/>
            <w:r>
              <w:rPr>
                <w:rFonts w:cs="Calibri"/>
              </w:rPr>
              <w:t xml:space="preserve">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6315DB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 xml:space="preserve">ул. </w:t>
            </w:r>
            <w:proofErr w:type="spellStart"/>
            <w:r w:rsidRPr="00B269CD">
              <w:rPr>
                <w:rFonts w:asciiTheme="minorHAnsi" w:hAnsiTheme="minorHAnsi" w:cstheme="minorHAnsi"/>
                <w:color w:val="000000"/>
              </w:rPr>
              <w:t>Салмышская</w:t>
            </w:r>
            <w:proofErr w:type="spellEnd"/>
            <w:r w:rsidRPr="00B269CD">
              <w:rPr>
                <w:rFonts w:asciiTheme="minorHAnsi" w:hAnsiTheme="minorHAnsi" w:cstheme="minorHAnsi"/>
                <w:color w:val="000000"/>
              </w:rPr>
              <w:t xml:space="preserve"> д.3/2,</w:t>
            </w:r>
          </w:p>
          <w:p w:rsidR="00B269CD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аратовский д.5,</w:t>
            </w:r>
          </w:p>
          <w:p w:rsidR="00B269CD" w:rsidRDefault="00B269CD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.Г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агарина д.7/1</w:t>
            </w:r>
          </w:p>
          <w:p w:rsidR="004722E8" w:rsidRPr="00B269CD" w:rsidRDefault="004722E8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4B7648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4B7648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4B7648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</w:t>
            </w:r>
          </w:p>
          <w:p w:rsidR="00FF13F4" w:rsidRPr="00FF13F4" w:rsidRDefault="00FF13F4" w:rsidP="004B7648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4B764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4B7648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п. Ростоши, ул. </w:t>
            </w:r>
            <w:proofErr w:type="gramStart"/>
            <w:r>
              <w:rPr>
                <w:rFonts w:eastAsia="Times New Roman" w:cs="Calibri"/>
                <w:lang w:eastAsia="ru-RU"/>
              </w:rPr>
              <w:t>Раздольная</w:t>
            </w:r>
            <w:proofErr w:type="gramEnd"/>
            <w:r>
              <w:rPr>
                <w:rFonts w:eastAsia="Times New Roman" w:cs="Calibri"/>
                <w:lang w:eastAsia="ru-RU"/>
              </w:rPr>
              <w:t>, 3</w:t>
            </w:r>
            <w:r>
              <w:rPr>
                <w:rFonts w:cs="Calibri"/>
              </w:rPr>
              <w:t>,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</w:t>
            </w:r>
            <w:proofErr w:type="gramStart"/>
            <w:r>
              <w:rPr>
                <w:rFonts w:eastAsia="Times New Roman" w:cs="Calibri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lang w:eastAsia="ru-RU"/>
              </w:rPr>
              <w:t>айорское на развилке дорог "Оренбург-Казань" и "Оренбург-Сакмара"</w:t>
            </w:r>
          </w:p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4B7648">
            <w:pPr>
              <w:pStyle w:val="a9"/>
              <w:shd w:val="clear" w:color="auto" w:fill="FFFFFF" w:themeFill="background1"/>
              <w:spacing w:before="0" w:after="0" w:line="200" w:lineRule="atLeast"/>
              <w:jc w:val="center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4B764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Автосалон «Первая линия»</w:t>
            </w:r>
          </w:p>
          <w:p w:rsidR="00FF13F4" w:rsidRPr="00FF13F4" w:rsidRDefault="00FF13F4" w:rsidP="004B764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4B7648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4B7648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4B764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4B7648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4B7648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648" w:rsidRPr="004B7648" w:rsidRDefault="004B7648" w:rsidP="004B7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4B7648"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  <w:t>«Детали Даром»</w:t>
            </w:r>
          </w:p>
          <w:p w:rsidR="004B7648" w:rsidRDefault="004B7648" w:rsidP="004B76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</w:pP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Магазин автозапчастей для иномарок (</w:t>
            </w:r>
            <w:r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а</w:t>
            </w: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втозапчасти в наличии и под заказ от 2-х часов)</w:t>
            </w:r>
          </w:p>
          <w:p w:rsidR="004B7648" w:rsidRPr="00FF13F4" w:rsidRDefault="004B7648" w:rsidP="004B7648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B7648" w:rsidRPr="004B7648" w:rsidRDefault="004B7648" w:rsidP="004B76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 xml:space="preserve">Оренбург, </w:t>
            </w: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ул. Монтажников 18 к.3 </w:t>
            </w: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</w:rPr>
              <w:br/>
            </w: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429-778</w:t>
            </w: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</w:rPr>
              <w:br/>
            </w:r>
            <w:r w:rsidRPr="004B7648">
              <w:rPr>
                <w:rStyle w:val="js-phone-number"/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8-961-942-97-78</w:t>
            </w:r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</w:rPr>
              <w:br/>
            </w:r>
            <w:proofErr w:type="spellStart"/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Inst</w:t>
            </w:r>
            <w:proofErr w:type="spellEnd"/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 xml:space="preserve">: </w:t>
            </w:r>
            <w:proofErr w:type="spellStart"/>
            <w:r w:rsidRPr="004B7648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detalidarom</w:t>
            </w:r>
            <w:proofErr w:type="spellEnd"/>
          </w:p>
        </w:tc>
      </w:tr>
      <w:tr w:rsidR="004B7648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648" w:rsidRPr="002A4B3A" w:rsidRDefault="004B7648" w:rsidP="004B76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proofErr w:type="spellStart"/>
            <w:r w:rsidRPr="002A4B3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Шиномонтаж</w:t>
            </w:r>
            <w:proofErr w:type="spellEnd"/>
          </w:p>
          <w:p w:rsidR="004B7648" w:rsidRPr="004B7648" w:rsidRDefault="004B7648" w:rsidP="002A4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  <w:sz w:val="28"/>
                <w:szCs w:val="28"/>
                <w:shd w:val="clear" w:color="auto" w:fill="FFFFFF"/>
              </w:rPr>
            </w:pPr>
            <w:r w:rsidRPr="002A4B3A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Pr="002A4B3A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Шиномонтаж</w:t>
            </w:r>
            <w:proofErr w:type="spellEnd"/>
            <w:r w:rsidRPr="002A4B3A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 xml:space="preserve">, балансировка, ремонт боковых порезов с гарантией, </w:t>
            </w:r>
            <w:proofErr w:type="spellStart"/>
            <w:r w:rsidRPr="002A4B3A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ошиповка</w:t>
            </w:r>
            <w:proofErr w:type="spellEnd"/>
            <w:r w:rsidRPr="002A4B3A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, зарядка АКБ) </w:t>
            </w:r>
            <w:r w:rsidRPr="002A4B3A">
              <w:rPr>
                <w:rFonts w:asciiTheme="minorHAnsi" w:hAnsiTheme="minorHAnsi" w:cstheme="minorHAnsi"/>
                <w:color w:val="2C2D2E"/>
                <w:sz w:val="23"/>
                <w:szCs w:val="23"/>
              </w:rPr>
              <w:br/>
            </w:r>
            <w:r w:rsidRPr="002A4B3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20%</w:t>
            </w:r>
            <w:r w:rsidR="002A4B3A" w:rsidRPr="002A4B3A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 xml:space="preserve"> - </w:t>
            </w:r>
            <w:r w:rsidR="002A4B3A" w:rsidRPr="002A4B3A">
              <w:rPr>
                <w:rFonts w:asciiTheme="minorHAnsi" w:hAnsiTheme="minorHAnsi" w:cstheme="minorHAnsi"/>
                <w:color w:val="2C2D2E"/>
                <w:sz w:val="23"/>
                <w:szCs w:val="23"/>
                <w:shd w:val="clear" w:color="auto" w:fill="FFFFFF"/>
              </w:rPr>
              <w:t>скидка на все виды работ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4B3A" w:rsidRPr="002A4B3A" w:rsidRDefault="002A4B3A" w:rsidP="002A4B3A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Оренбург, </w:t>
            </w:r>
            <w:r w:rsidRPr="002A4B3A">
              <w:rPr>
                <w:rFonts w:asciiTheme="minorHAnsi" w:hAnsiTheme="minorHAnsi" w:cstheme="minorHAnsi"/>
                <w:shd w:val="clear" w:color="auto" w:fill="FFFFFF"/>
              </w:rPr>
              <w:t>ул. Березка 16Б</w:t>
            </w:r>
          </w:p>
          <w:p w:rsidR="002A4B3A" w:rsidRPr="002A4B3A" w:rsidRDefault="002A4B3A" w:rsidP="002A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hyperlink r:id="rId14" w:tgtFrame="_blank" w:history="1">
              <w:r>
                <w:rPr>
                  <w:rStyle w:val="a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+7903</w:t>
              </w:r>
              <w:r w:rsidRPr="002A4B3A">
                <w:rPr>
                  <w:rStyle w:val="a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3</w:t>
              </w:r>
              <w:r>
                <w:rPr>
                  <w:rStyle w:val="a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6674</w:t>
              </w:r>
              <w:r w:rsidRPr="002A4B3A">
                <w:rPr>
                  <w:rStyle w:val="a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35</w:t>
              </w:r>
            </w:hyperlink>
          </w:p>
          <w:p w:rsidR="004B7648" w:rsidRPr="002A4B3A" w:rsidRDefault="002A4B3A" w:rsidP="002A4B3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hyperlink r:id="rId15" w:tgtFrame="_blank" w:history="1">
              <w:r w:rsidRPr="002A4B3A">
                <w:rPr>
                  <w:rStyle w:val="ae"/>
                  <w:rFonts w:asciiTheme="minorHAnsi" w:hAnsiTheme="minorHAnsi" w:cstheme="minorHAnsi"/>
                  <w:color w:val="auto"/>
                  <w:u w:val="none"/>
                  <w:bdr w:val="none" w:sz="0" w:space="0" w:color="auto" w:frame="1"/>
                </w:rPr>
                <w:t>26‒74‒35</w:t>
              </w:r>
            </w:hyperlink>
            <w:r w:rsidRPr="002A4B3A">
              <w:rPr>
                <w:rFonts w:asciiTheme="minorHAnsi" w:hAnsiTheme="minorHAnsi" w:cstheme="minorHAnsi"/>
              </w:rPr>
              <w:br/>
            </w:r>
            <w:proofErr w:type="spellStart"/>
            <w:r w:rsidRPr="002A4B3A">
              <w:rPr>
                <w:rFonts w:asciiTheme="minorHAnsi" w:hAnsiTheme="minorHAnsi" w:cstheme="minorHAnsi"/>
              </w:rPr>
              <w:t>inst</w:t>
            </w:r>
            <w:proofErr w:type="spellEnd"/>
            <w:r w:rsidRPr="002A4B3A">
              <w:rPr>
                <w:rFonts w:asciiTheme="minorHAnsi" w:hAnsiTheme="minorHAnsi" w:cstheme="minorHAnsi"/>
              </w:rPr>
              <w:t>: koleso156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proofErr w:type="gramStart"/>
            <w:r>
              <w:rPr>
                <w:rFonts w:cs="Calibri"/>
                <w:color w:val="1F282C"/>
                <w:shd w:val="clear" w:color="auto" w:fill="FFFFFF"/>
              </w:rPr>
              <w:t>г</w:t>
            </w:r>
            <w:proofErr w:type="gramEnd"/>
            <w:r>
              <w:rPr>
                <w:rFonts w:cs="Calibri"/>
                <w:color w:val="1F282C"/>
                <w:shd w:val="clear" w:color="auto" w:fill="FFFFFF"/>
              </w:rPr>
              <w:t xml:space="preserve">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6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4B7648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</w:t>
            </w:r>
            <w:r w:rsidR="004B7648" w:rsidRPr="004B7648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 xml:space="preserve">ТРК «Гулливер», </w:t>
            </w:r>
            <w:proofErr w:type="gramStart"/>
            <w:r w:rsidRPr="00A26ED9">
              <w:rPr>
                <w:rFonts w:asciiTheme="minorHAnsi" w:hAnsiTheme="minorHAnsi" w:cstheme="minorHAnsi"/>
                <w:color w:val="333333"/>
              </w:rPr>
              <w:t>Новая</w:t>
            </w:r>
            <w:proofErr w:type="gramEnd"/>
            <w:r w:rsidRPr="00A26ED9">
              <w:rPr>
                <w:rFonts w:asciiTheme="minorHAnsi" w:hAnsiTheme="minorHAnsi" w:cstheme="minorHAnsi"/>
                <w:color w:val="333333"/>
              </w:rPr>
              <w:t>, 4.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F53B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</w:t>
            </w:r>
            <w:proofErr w:type="spell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Акционный</w:t>
            </w:r>
            <w:proofErr w:type="spellEnd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Скидка не распространяется на покупки в </w:t>
            </w:r>
            <w:proofErr w:type="spellStart"/>
            <w:proofErr w:type="gram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интернет-магазине</w:t>
            </w:r>
            <w:proofErr w:type="spellEnd"/>
            <w:proofErr w:type="gramEnd"/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Оренбург</w:t>
            </w:r>
          </w:p>
          <w:p w:rsidR="005C5323" w:rsidRDefault="005C5323" w:rsidP="00F53B8D">
            <w:pPr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 Автоматики, 8, БЦ «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Инвентор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ул. 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Салмышская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F53B8D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B8D" w:rsidRDefault="00F53B8D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«Планета Тепла»</w:t>
            </w:r>
          </w:p>
          <w:p w:rsidR="00F53B8D" w:rsidRDefault="00F53B8D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Сеть магазинов</w:t>
            </w:r>
          </w:p>
          <w:p w:rsidR="00F53B8D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</w:p>
          <w:p w:rsidR="00F53B8D" w:rsidRPr="00393770" w:rsidRDefault="00F53B8D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333333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3B8D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>
              <w:rPr>
                <w:rFonts w:eastAsia="Times New Roman" w:cs="Calibri"/>
                <w:b/>
                <w:lang w:eastAsia="ru-RU"/>
              </w:rPr>
              <w:t>Оренбург</w:t>
            </w:r>
          </w:p>
          <w:p w:rsidR="00F53B8D" w:rsidRPr="00F53B8D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53B8D">
              <w:rPr>
                <w:rFonts w:eastAsia="Times New Roman" w:cs="Calibri"/>
                <w:lang w:eastAsia="ru-RU"/>
              </w:rPr>
              <w:t>Ул. Мира 3/1 (кольцо на ул</w:t>
            </w:r>
            <w:proofErr w:type="gramStart"/>
            <w:r w:rsidRPr="00F53B8D">
              <w:rPr>
                <w:rFonts w:eastAsia="Times New Roman" w:cs="Calibri"/>
                <w:lang w:eastAsia="ru-RU"/>
              </w:rPr>
              <w:t>.М</w:t>
            </w:r>
            <w:proofErr w:type="gramEnd"/>
            <w:r w:rsidRPr="00F53B8D">
              <w:rPr>
                <w:rFonts w:eastAsia="Times New Roman" w:cs="Calibri"/>
                <w:lang w:eastAsia="ru-RU"/>
              </w:rPr>
              <w:t>ира)</w:t>
            </w:r>
          </w:p>
          <w:p w:rsidR="00F53B8D" w:rsidRPr="00F53B8D" w:rsidRDefault="00F53B8D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  <w:r w:rsidRPr="00F53B8D">
              <w:rPr>
                <w:rFonts w:eastAsia="Times New Roman" w:cs="Calibri"/>
                <w:lang w:eastAsia="ru-RU"/>
              </w:rPr>
              <w:t xml:space="preserve">Ул. Карпова, 3 </w:t>
            </w:r>
            <w:proofErr w:type="gramStart"/>
            <w:r w:rsidRPr="00F53B8D">
              <w:rPr>
                <w:rFonts w:eastAsia="Times New Roman" w:cs="Calibri"/>
                <w:lang w:eastAsia="ru-RU"/>
              </w:rPr>
              <w:t xml:space="preserve">( </w:t>
            </w:r>
            <w:proofErr w:type="gramEnd"/>
            <w:r w:rsidRPr="00F53B8D">
              <w:rPr>
                <w:rFonts w:eastAsia="Times New Roman" w:cs="Calibri"/>
                <w:lang w:eastAsia="ru-RU"/>
              </w:rPr>
              <w:t>справа от ТРЦ «Кит»)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lastRenderedPageBreak/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lastRenderedPageBreak/>
              <w:t>Оренбург</w:t>
            </w:r>
          </w:p>
          <w:p w:rsidR="004722E8" w:rsidRPr="00A26ED9" w:rsidRDefault="004722E8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.Т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уркестанская 2а</w:t>
            </w:r>
          </w:p>
          <w:p w:rsidR="00E2155C" w:rsidRPr="00E2155C" w:rsidRDefault="00E2155C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F53B8D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Максимальный </w:t>
            </w:r>
            <w:proofErr w:type="spellStart"/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>кешбэк</w:t>
            </w:r>
            <w:proofErr w:type="spellEnd"/>
            <w:r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262DF"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  <w:p w:rsidR="00704C05" w:rsidRDefault="00704C05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</w:pPr>
          </w:p>
          <w:p w:rsidR="00704C05" w:rsidRDefault="00704C05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При предъявлении карты </w:t>
            </w:r>
            <w:r w:rsidR="00F53B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53B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ПрофДИСКОНТ</w:t>
            </w:r>
            <w:proofErr w:type="spellEnd"/>
            <w:r w:rsidR="00F53B8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»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работнику выдается </w:t>
            </w:r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бонусная карта магазина с </w:t>
            </w:r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максимально </w:t>
            </w:r>
            <w:proofErr w:type="gramStart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повышенным</w:t>
            </w:r>
            <w:proofErr w:type="gramEnd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кешбэком</w:t>
            </w:r>
            <w:proofErr w:type="spellEnd"/>
            <w:r w:rsidR="00731E10">
              <w:rPr>
                <w:rStyle w:val="StrongEmphasis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(«</w:t>
            </w:r>
            <w:r w:rsidRP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для </w:t>
            </w:r>
            <w:r w:rsidR="00731E1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своих»).</w:t>
            </w:r>
          </w:p>
          <w:p w:rsidR="00731E10" w:rsidRPr="00731E10" w:rsidRDefault="00731E10" w:rsidP="00F53B8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Бонусы после покупки не сгорают.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3B8D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</w:t>
            </w:r>
          </w:p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.Д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.Л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6C55B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5B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Сеть комиссионных магазинов</w:t>
            </w:r>
          </w:p>
          <w:p w:rsidR="006C55B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«Монета»</w:t>
            </w:r>
          </w:p>
          <w:p w:rsidR="006C55BF" w:rsidRPr="00E262DF" w:rsidRDefault="006C55B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6C55BF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13%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C55BF" w:rsidRP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b/>
                <w:color w:val="333333"/>
                <w:shd w:val="clear" w:color="auto" w:fill="FFFFFF"/>
              </w:rPr>
              <w:t>Адреса по Оренбургу: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.В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олгоградская, </w:t>
            </w:r>
            <w:r w:rsidRPr="006C55BF">
              <w:rPr>
                <w:rFonts w:cs="Calibri"/>
                <w:color w:val="333333"/>
                <w:shd w:val="clear" w:color="auto" w:fill="FFFFFF"/>
              </w:rPr>
              <w:t>3/2;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проспект Победы,129;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ул. Джангильдина,10;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 w:rsidRPr="006C55BF">
              <w:rPr>
                <w:rFonts w:cs="Calibri"/>
                <w:color w:val="333333"/>
                <w:shd w:val="clear" w:color="auto" w:fill="FFFFFF"/>
              </w:rPr>
              <w:t>.В</w:t>
            </w:r>
            <w:proofErr w:type="gramEnd"/>
            <w:r w:rsidRPr="006C55BF">
              <w:rPr>
                <w:rFonts w:cs="Calibri"/>
                <w:color w:val="333333"/>
                <w:shd w:val="clear" w:color="auto" w:fill="FFFFFF"/>
              </w:rPr>
              <w:t>осточная,31;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bookmarkStart w:id="1" w:name="_GoBack"/>
            <w:bookmarkEnd w:id="1"/>
            <w:r w:rsidRPr="006C55BF"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 w:rsidRPr="006C55BF"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оветская,31;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.Ц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ентральная,15;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ул. Гагарина, 44/5;</w:t>
            </w:r>
          </w:p>
          <w:p w:rsidR="006C55BF" w:rsidRDefault="006C55B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 w:rsidRPr="006C55BF">
              <w:rPr>
                <w:rFonts w:cs="Calibri"/>
                <w:color w:val="333333"/>
                <w:shd w:val="clear" w:color="auto" w:fill="FFFFFF"/>
              </w:rPr>
              <w:t>Привокзальная площадь, 1Б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Оренбург,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Пр-т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пригласительные</w:t>
            </w:r>
            <w:proofErr w:type="gramEnd"/>
            <w:r>
              <w:rPr>
                <w:rFonts w:cs="Calibri"/>
              </w:rPr>
              <w:t>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Эксперт-А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F53B8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F53B8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F53B8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lastRenderedPageBreak/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F53B8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lastRenderedPageBreak/>
              <w:t>Оренбург, проспект Победы, 149/1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F53B8D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lastRenderedPageBreak/>
              <w:t>5</w:t>
            </w:r>
            <w:r w:rsidR="00A84DF7"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Оренбург, 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Советская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Новая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7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137716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8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F53B8D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</w:t>
            </w:r>
            <w:r w:rsidR="001C26D0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. ОТДЫХ</w:t>
            </w:r>
            <w:r w:rsidR="001C26D0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 w:rsidR="001C26D0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F53B8D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 xml:space="preserve">Оренбург, </w:t>
            </w:r>
            <w:proofErr w:type="spellStart"/>
            <w:r w:rsidRPr="001C26D0">
              <w:rPr>
                <w:rFonts w:asciiTheme="minorHAnsi" w:hAnsiTheme="minorHAnsi" w:cs="Calibri"/>
                <w:color w:val="141414"/>
              </w:rPr>
              <w:t>пр-т</w:t>
            </w:r>
            <w:proofErr w:type="spellEnd"/>
            <w:r w:rsidRPr="001C26D0">
              <w:rPr>
                <w:rFonts w:asciiTheme="minorHAnsi" w:hAnsiTheme="minorHAnsi" w:cs="Calibri"/>
                <w:color w:val="141414"/>
              </w:rPr>
              <w:t xml:space="preserve">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Оренбург,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cs="Calibri"/>
              </w:rPr>
              <w:t>Краснознаменная</w:t>
            </w:r>
            <w:proofErr w:type="gramEnd"/>
            <w:r>
              <w:rPr>
                <w:rFonts w:cs="Calibri"/>
              </w:rPr>
              <w:t xml:space="preserve"> ,50   тел.77-63-97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</w:t>
            </w:r>
          </w:p>
          <w:p w:rsidR="001C26D0" w:rsidRP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</w:t>
            </w:r>
            <w:r>
              <w:rPr>
                <w:rFonts w:cs="Calibri"/>
                <w:color w:val="1F282C"/>
                <w:highlight w:val="white"/>
              </w:rPr>
              <w:lastRenderedPageBreak/>
              <w:t>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.л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F53B8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F53B8D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Оренбург, Ул. </w:t>
            </w:r>
            <w:proofErr w:type="gramStart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Мало-Мельничная</w:t>
            </w:r>
            <w:proofErr w:type="gramEnd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 36,</w:t>
            </w:r>
          </w:p>
          <w:p w:rsidR="001901C7" w:rsidRPr="009E456C" w:rsidRDefault="009E456C" w:rsidP="00F53B8D">
            <w:pPr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F53B8D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3D" w:rsidRDefault="00F53B8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«Спутник Гермес»</w:t>
            </w:r>
          </w:p>
          <w:p w:rsid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Туроператор Поволжья</w:t>
            </w:r>
          </w:p>
          <w:p w:rsidR="00AB1D3D" w:rsidRDefault="00AB1D3D" w:rsidP="00AB1D3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B1D3D"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  <w:t>20%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AB1D3D"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  <w:t>на все речные круизы</w:t>
            </w:r>
          </w:p>
          <w:p w:rsid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 по Волге, кроме тех, которые выпадают на выходные и праздничные дн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и(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день России, круизы с пятницы по понедельник)</w:t>
            </w:r>
          </w:p>
          <w:p w:rsidR="00AB1D3D" w:rsidRPr="00AB1D3D" w:rsidRDefault="00AB1D3D" w:rsidP="00AB1D3D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AB1D3D">
              <w:rPr>
                <w:rFonts w:cs="Calibri"/>
                <w:b/>
                <w:color w:val="FF0000"/>
                <w:sz w:val="32"/>
                <w:szCs w:val="32"/>
                <w:shd w:val="clear" w:color="auto" w:fill="FFFFFF"/>
              </w:rPr>
              <w:t xml:space="preserve">От 2 до 7 % - санаторий и отдых в России </w:t>
            </w:r>
          </w:p>
          <w:p w:rsid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(размер скидки зависит от объекта размещения, направления, типа номера, сезона и действия акций)</w:t>
            </w:r>
          </w:p>
          <w:p w:rsidR="00AB1D3D" w:rsidRPr="00AB1D3D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B1D3D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 xml:space="preserve">ДО 5% ЗАРУБЕЖНЫЕ ТУРЫ </w:t>
            </w:r>
          </w:p>
          <w:p w:rsidR="00AB1D3D" w:rsidRPr="009E456C" w:rsidRDefault="00AB1D3D" w:rsidP="00C01FF3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Экскурсионные туры, морские круизы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 xml:space="preserve"> ,</w:t>
            </w:r>
            <w:proofErr w:type="gramEnd"/>
            <w:r w:rsidR="00C01FF3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00000"/>
                <w:shd w:val="clear" w:color="auto" w:fill="FFFFFF"/>
              </w:rPr>
              <w:t>речные круизы по рекам Европы, Лечебные туры, пляжные)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53B8D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Самара, ул. Ленинская 166</w:t>
            </w:r>
          </w:p>
          <w:p w:rsidR="00AB1D3D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Тольятти, ул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орошилова, 69</w:t>
            </w:r>
          </w:p>
          <w:p w:rsidR="00AB1D3D" w:rsidRDefault="00137716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hyperlink r:id="rId19" w:history="1">
              <w:r w:rsidR="00AB1D3D" w:rsidRPr="00035D1F">
                <w:rPr>
                  <w:rStyle w:val="ae"/>
                  <w:rFonts w:eastAsia="Times New Roman" w:cs="Calibri"/>
                  <w:bCs/>
                  <w:lang w:eastAsia="ru-RU"/>
                </w:rPr>
                <w:t>https://www.sputnik-germes.ru/</w:t>
              </w:r>
            </w:hyperlink>
          </w:p>
          <w:p w:rsidR="00AB1D3D" w:rsidRPr="009E456C" w:rsidRDefault="00AB1D3D" w:rsidP="00AB1D3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89279059363</w:t>
            </w:r>
            <w:r w:rsidR="00C01FF3">
              <w:rPr>
                <w:rFonts w:eastAsia="Times New Roman" w:cs="Calibri"/>
                <w:bCs/>
                <w:color w:val="333333"/>
                <w:lang w:eastAsia="ru-RU"/>
              </w:rPr>
              <w:t xml:space="preserve"> </w:t>
            </w:r>
            <w:proofErr w:type="gramStart"/>
            <w:r w:rsidR="00C01FF3">
              <w:rPr>
                <w:rFonts w:eastAsia="Times New Roman" w:cs="Calibri"/>
                <w:bCs/>
                <w:color w:val="333333"/>
                <w:lang w:eastAsia="ru-RU"/>
              </w:rPr>
              <w:t xml:space="preserve">( </w:t>
            </w:r>
            <w:proofErr w:type="gramEnd"/>
            <w:r w:rsidR="00C01FF3">
              <w:rPr>
                <w:rFonts w:eastAsia="Times New Roman" w:cs="Calibri"/>
                <w:bCs/>
                <w:color w:val="333333"/>
                <w:lang w:eastAsia="ru-RU"/>
              </w:rPr>
              <w:t>Менеджер Марина)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</w:rPr>
              <w:t xml:space="preserve">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Даты, стоимость и программы туров вы можете найти </w:t>
            </w:r>
            <w:proofErr w:type="gram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</w:t>
            </w:r>
            <w:proofErr w:type="gram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20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</w:p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21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</w:p>
          <w:p w:rsidR="002A7C2C" w:rsidRPr="0013178B" w:rsidRDefault="002A7C2C" w:rsidP="00F53B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Пролетарская</w:t>
            </w:r>
            <w:proofErr w:type="gramEnd"/>
            <w:r>
              <w:rPr>
                <w:rFonts w:cs="Calibri"/>
                <w:color w:val="141414"/>
              </w:rPr>
              <w:t>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 xml:space="preserve">50% </w:t>
            </w:r>
            <w:r w:rsidR="002A4B3A">
              <w:rPr>
                <w:rFonts w:cs="Calibri"/>
                <w:b/>
                <w:color w:val="FF0000"/>
                <w:sz w:val="28"/>
                <w:szCs w:val="28"/>
              </w:rPr>
              <w:t>на услуги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Calibri"/>
                <w:b/>
              </w:rPr>
              <w:t>Фотостудия</w:t>
            </w:r>
            <w:proofErr w:type="spellEnd"/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F53B8D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Пионерская</w:t>
            </w:r>
            <w:proofErr w:type="gramEnd"/>
            <w:r>
              <w:rPr>
                <w:rFonts w:cs="Calibri"/>
                <w:color w:val="141414"/>
              </w:rPr>
              <w:t xml:space="preserve">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F53B8D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</w:t>
            </w:r>
            <w:r w:rsidR="0015294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F53B8D">
            <w:pPr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F53B8D">
            <w:pPr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</w:t>
            </w:r>
          </w:p>
          <w:p w:rsidR="00152947" w:rsidRDefault="00152947" w:rsidP="00F53B8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proofErr w:type="gramStart"/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  <w:proofErr w:type="gramEnd"/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F53B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F53B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4B7648" w:rsidP="00F53B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  <w:r w:rsidR="00152947">
              <w:rPr>
                <w:rFonts w:cs="Calibri"/>
              </w:rPr>
              <w:t xml:space="preserve">Ул. </w:t>
            </w:r>
            <w:proofErr w:type="gramStart"/>
            <w:r w:rsidR="00152947">
              <w:rPr>
                <w:rFonts w:cs="Calibri"/>
              </w:rPr>
              <w:t>Краснознаменная</w:t>
            </w:r>
            <w:proofErr w:type="gramEnd"/>
            <w:r w:rsidR="00152947">
              <w:rPr>
                <w:rFonts w:cs="Calibri"/>
              </w:rPr>
              <w:t>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F53B8D">
            <w:pPr>
              <w:jc w:val="center"/>
              <w:rPr>
                <w:rFonts w:cs="Calibri"/>
                <w:color w:val="333333"/>
              </w:rPr>
            </w:pPr>
            <w:proofErr w:type="gramStart"/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</w:t>
            </w:r>
            <w:proofErr w:type="gramEnd"/>
          </w:p>
        </w:tc>
      </w:tr>
      <w:tr w:rsidR="004B7648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648" w:rsidRDefault="004B7648" w:rsidP="00152947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b/>
                <w:color w:val="1F497D" w:themeColor="text2"/>
                <w:sz w:val="32"/>
                <w:szCs w:val="32"/>
              </w:rPr>
              <w:t>Учебный центр «Ломоносов»</w:t>
            </w:r>
            <w:r w:rsidRPr="004B7648">
              <w:rPr>
                <w:color w:val="000000"/>
              </w:rPr>
              <w:t xml:space="preserve"> </w:t>
            </w:r>
          </w:p>
          <w:p w:rsidR="004B7648" w:rsidRDefault="004B7648" w:rsidP="004B7648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4B7648">
              <w:rPr>
                <w:b/>
                <w:color w:val="FF0000"/>
              </w:rPr>
              <w:t>5 %</w:t>
            </w:r>
            <w:r>
              <w:rPr>
                <w:color w:val="000000"/>
              </w:rPr>
              <w:t xml:space="preserve"> </w:t>
            </w:r>
            <w:r w:rsidRPr="004B7648">
              <w:rPr>
                <w:color w:val="000000"/>
              </w:rPr>
              <w:t xml:space="preserve">- на одну дополнительную </w:t>
            </w:r>
            <w:proofErr w:type="spellStart"/>
            <w:r w:rsidRPr="004B7648">
              <w:rPr>
                <w:color w:val="000000"/>
              </w:rPr>
              <w:t>общеразвивающую</w:t>
            </w:r>
            <w:proofErr w:type="spellEnd"/>
            <w:r w:rsidRPr="004B7648">
              <w:rPr>
                <w:color w:val="000000"/>
              </w:rPr>
              <w:t xml:space="preserve"> образовательную программу</w:t>
            </w:r>
            <w:r w:rsidRPr="004B7648">
              <w:t xml:space="preserve">, </w:t>
            </w:r>
            <w:r w:rsidRPr="004B7648">
              <w:rPr>
                <w:b/>
                <w:color w:val="FF0000"/>
              </w:rPr>
              <w:t xml:space="preserve"> 7 % -</w:t>
            </w:r>
            <w:r w:rsidRPr="004B7648">
              <w:rPr>
                <w:color w:val="000000"/>
              </w:rPr>
              <w:t xml:space="preserve">  на вторую</w:t>
            </w:r>
            <w:r>
              <w:rPr>
                <w:color w:val="000000"/>
              </w:rPr>
              <w:t>,</w:t>
            </w:r>
          </w:p>
          <w:p w:rsidR="004B7648" w:rsidRPr="00152947" w:rsidRDefault="004B7648" w:rsidP="004B7648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4B7648">
              <w:rPr>
                <w:b/>
                <w:color w:val="FF0000"/>
              </w:rPr>
              <w:t>10%-</w:t>
            </w:r>
            <w:r w:rsidRPr="004B7648">
              <w:rPr>
                <w:color w:val="000000"/>
              </w:rPr>
              <w:t xml:space="preserve"> на третью и </w:t>
            </w:r>
            <w:proofErr w:type="gramStart"/>
            <w:r w:rsidRPr="004B7648">
              <w:rPr>
                <w:color w:val="000000"/>
              </w:rPr>
              <w:t>последующие</w:t>
            </w:r>
            <w:proofErr w:type="gramEnd"/>
            <w:r w:rsidRPr="004B7648">
              <w:rPr>
                <w:color w:val="000000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B7648" w:rsidRPr="004B7648" w:rsidRDefault="004B7648" w:rsidP="00F53B8D">
            <w:pPr>
              <w:jc w:val="center"/>
              <w:rPr>
                <w:color w:val="000000"/>
              </w:rPr>
            </w:pPr>
            <w:r w:rsidRPr="004B7648">
              <w:rPr>
                <w:color w:val="000000"/>
              </w:rPr>
              <w:t>Оренбург, ул</w:t>
            </w:r>
            <w:proofErr w:type="gramStart"/>
            <w:r w:rsidRPr="004B7648">
              <w:rPr>
                <w:color w:val="000000"/>
              </w:rPr>
              <w:t>.Т</w:t>
            </w:r>
            <w:proofErr w:type="gramEnd"/>
            <w:r w:rsidRPr="004B7648">
              <w:rPr>
                <w:color w:val="000000"/>
              </w:rPr>
              <w:t>уркестанская, 14</w:t>
            </w:r>
          </w:p>
          <w:p w:rsidR="004B7648" w:rsidRPr="004B7648" w:rsidRDefault="004B7648" w:rsidP="00F53B8D">
            <w:pPr>
              <w:jc w:val="center"/>
              <w:rPr>
                <w:color w:val="000000"/>
              </w:rPr>
            </w:pPr>
            <w:r w:rsidRPr="004B7648">
              <w:rPr>
                <w:color w:val="000000"/>
                <w:lang w:val="en-US"/>
              </w:rPr>
              <w:t>www</w:t>
            </w:r>
            <w:r w:rsidRPr="004B7648">
              <w:rPr>
                <w:color w:val="000000"/>
              </w:rPr>
              <w:t>.</w:t>
            </w:r>
            <w:proofErr w:type="spellStart"/>
            <w:r w:rsidRPr="004B7648">
              <w:rPr>
                <w:color w:val="000000"/>
                <w:lang w:val="en-US"/>
              </w:rPr>
              <w:t>lomonosov</w:t>
            </w:r>
            <w:proofErr w:type="spellEnd"/>
            <w:r w:rsidRPr="004B7648">
              <w:rPr>
                <w:color w:val="000000"/>
              </w:rPr>
              <w:t>56.</w:t>
            </w:r>
            <w:proofErr w:type="spellStart"/>
            <w:r w:rsidRPr="004B7648">
              <w:rPr>
                <w:color w:val="000000"/>
                <w:lang w:val="en-US"/>
              </w:rPr>
              <w:t>ru</w:t>
            </w:r>
            <w:proofErr w:type="spellEnd"/>
            <w:r w:rsidRPr="004B7648">
              <w:rPr>
                <w:color w:val="000000"/>
              </w:rPr>
              <w:t>.</w:t>
            </w:r>
          </w:p>
          <w:p w:rsidR="004B7648" w:rsidRDefault="004B7648" w:rsidP="00F53B8D">
            <w:pPr>
              <w:jc w:val="center"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>8 (3532) 22-86-27</w:t>
            </w:r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2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27" w:rsidRDefault="00AC2327" w:rsidP="00316623">
      <w:pPr>
        <w:spacing w:after="0" w:line="240" w:lineRule="auto"/>
      </w:pPr>
      <w:r>
        <w:separator/>
      </w:r>
    </w:p>
  </w:endnote>
  <w:endnote w:type="continuationSeparator" w:id="0">
    <w:p w:rsidR="00AC2327" w:rsidRDefault="00AC2327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48" w:rsidRDefault="004B7648">
    <w:pPr>
      <w:pStyle w:val="ad"/>
    </w:pPr>
    <w:fldSimple w:instr="PAGE">
      <w:r w:rsidR="002A4B3A">
        <w:rPr>
          <w:noProof/>
        </w:rPr>
        <w:t>8</w:t>
      </w:r>
    </w:fldSimple>
  </w:p>
  <w:p w:rsidR="004B7648" w:rsidRDefault="004B76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27" w:rsidRDefault="00AC2327" w:rsidP="00316623">
      <w:pPr>
        <w:spacing w:after="0" w:line="240" w:lineRule="auto"/>
      </w:pPr>
      <w:r>
        <w:separator/>
      </w:r>
    </w:p>
  </w:footnote>
  <w:footnote w:type="continuationSeparator" w:id="0">
    <w:p w:rsidR="00AC2327" w:rsidRDefault="00AC2327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E80"/>
    <w:multiLevelType w:val="hybridMultilevel"/>
    <w:tmpl w:val="4758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646AD"/>
    <w:multiLevelType w:val="multilevel"/>
    <w:tmpl w:val="1CC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0F009E"/>
    <w:rsid w:val="0013178B"/>
    <w:rsid w:val="00137716"/>
    <w:rsid w:val="00152947"/>
    <w:rsid w:val="001901C7"/>
    <w:rsid w:val="001C26D0"/>
    <w:rsid w:val="0021156C"/>
    <w:rsid w:val="002475AD"/>
    <w:rsid w:val="002A4B3A"/>
    <w:rsid w:val="002A7C2C"/>
    <w:rsid w:val="002F32A2"/>
    <w:rsid w:val="002F7604"/>
    <w:rsid w:val="00316623"/>
    <w:rsid w:val="0032753C"/>
    <w:rsid w:val="00337D9C"/>
    <w:rsid w:val="00393770"/>
    <w:rsid w:val="00467346"/>
    <w:rsid w:val="004722E8"/>
    <w:rsid w:val="004814F9"/>
    <w:rsid w:val="004B1256"/>
    <w:rsid w:val="004B7648"/>
    <w:rsid w:val="005223F4"/>
    <w:rsid w:val="00552BB2"/>
    <w:rsid w:val="005C5323"/>
    <w:rsid w:val="00610963"/>
    <w:rsid w:val="00617E1D"/>
    <w:rsid w:val="006315DB"/>
    <w:rsid w:val="006B579F"/>
    <w:rsid w:val="006C55BF"/>
    <w:rsid w:val="00704C05"/>
    <w:rsid w:val="00731E10"/>
    <w:rsid w:val="007342D0"/>
    <w:rsid w:val="00757227"/>
    <w:rsid w:val="00780465"/>
    <w:rsid w:val="00796168"/>
    <w:rsid w:val="007B4F55"/>
    <w:rsid w:val="007B6B13"/>
    <w:rsid w:val="007E0D54"/>
    <w:rsid w:val="007E70A3"/>
    <w:rsid w:val="00860BA9"/>
    <w:rsid w:val="008D561A"/>
    <w:rsid w:val="00927D26"/>
    <w:rsid w:val="00934902"/>
    <w:rsid w:val="009520DF"/>
    <w:rsid w:val="009B5C77"/>
    <w:rsid w:val="009E456C"/>
    <w:rsid w:val="00A26ED9"/>
    <w:rsid w:val="00A84DF7"/>
    <w:rsid w:val="00AB1D3D"/>
    <w:rsid w:val="00AC2327"/>
    <w:rsid w:val="00AD42EC"/>
    <w:rsid w:val="00B269CD"/>
    <w:rsid w:val="00B655AF"/>
    <w:rsid w:val="00BD1255"/>
    <w:rsid w:val="00C01FF3"/>
    <w:rsid w:val="00C369E5"/>
    <w:rsid w:val="00DC1154"/>
    <w:rsid w:val="00DE0637"/>
    <w:rsid w:val="00E2155C"/>
    <w:rsid w:val="00E262DF"/>
    <w:rsid w:val="00E763F6"/>
    <w:rsid w:val="00EB4641"/>
    <w:rsid w:val="00ED0D88"/>
    <w:rsid w:val="00EE2666"/>
    <w:rsid w:val="00F25802"/>
    <w:rsid w:val="00F53B8D"/>
    <w:rsid w:val="00F55491"/>
    <w:rsid w:val="00FE0662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  <w:style w:type="character" w:customStyle="1" w:styleId="key-valueitem-value">
    <w:name w:val="key-value__item-value"/>
    <w:basedOn w:val="a1"/>
    <w:rsid w:val="007E0D54"/>
  </w:style>
  <w:style w:type="character" w:customStyle="1" w:styleId="text-container">
    <w:name w:val="text-container"/>
    <w:basedOn w:val="a1"/>
    <w:rsid w:val="007E0D54"/>
  </w:style>
  <w:style w:type="character" w:customStyle="1" w:styleId="js-phone-number">
    <w:name w:val="js-phone-number"/>
    <w:basedOn w:val="a1"/>
    <w:rsid w:val="004B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www.burger5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skyline_ore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itlime.ru/" TargetMode="External"/><Relationship Id="rId17" Type="http://schemas.openxmlformats.org/officeDocument/2006/relationships/hyperlink" Target="http://fuj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r-masloff.ru/services" TargetMode="External"/><Relationship Id="rId20" Type="http://schemas.openxmlformats.org/officeDocument/2006/relationships/hyperlink" Target="https://vk.com/skyline_or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lime_fitness/151336457347/?source=wizbiz_new_map_singl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+735322674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asnousolsk.ru/" TargetMode="External"/><Relationship Id="rId19" Type="http://schemas.openxmlformats.org/officeDocument/2006/relationships/hyperlink" Target="https://www.sputnik-germe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tel:+7903366743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2021-11-15T04:53:00Z</dcterms:created>
  <dcterms:modified xsi:type="dcterms:W3CDTF">2021-11-15T04:53:00Z</dcterms:modified>
  <dc:language>en-US</dc:language>
</cp:coreProperties>
</file>