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C" w:rsidRDefault="00173C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3CCC" w:rsidRDefault="00173CC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73C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3CCC" w:rsidRDefault="00173CCC">
            <w:pPr>
              <w:pStyle w:val="ConsPlusNormal"/>
            </w:pPr>
            <w:r>
              <w:t>2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3CCC" w:rsidRDefault="00173CCC">
            <w:pPr>
              <w:pStyle w:val="ConsPlusNormal"/>
              <w:jc w:val="right"/>
            </w:pPr>
            <w:r>
              <w:t>N 1523/254-III-ОЗ</w:t>
            </w:r>
          </w:p>
        </w:tc>
      </w:tr>
    </w:tbl>
    <w:p w:rsidR="00173CCC" w:rsidRDefault="00173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Title"/>
        <w:jc w:val="center"/>
      </w:pPr>
      <w:r>
        <w:t>РОССИЙСКАЯ ФЕДЕРАЦИЯ</w:t>
      </w:r>
    </w:p>
    <w:p w:rsidR="00173CCC" w:rsidRDefault="00173CCC">
      <w:pPr>
        <w:pStyle w:val="ConsPlusTitle"/>
        <w:jc w:val="center"/>
      </w:pPr>
    </w:p>
    <w:p w:rsidR="00173CCC" w:rsidRDefault="00173CCC">
      <w:pPr>
        <w:pStyle w:val="ConsPlusTitle"/>
        <w:jc w:val="center"/>
      </w:pPr>
      <w:r>
        <w:t>ЗАКОН</w:t>
      </w:r>
    </w:p>
    <w:p w:rsidR="00173CCC" w:rsidRDefault="00173CCC">
      <w:pPr>
        <w:pStyle w:val="ConsPlusTitle"/>
        <w:jc w:val="center"/>
      </w:pPr>
      <w:r>
        <w:t>ОРЕНБУРГСКОЙ ОБЛАСТИ</w:t>
      </w:r>
    </w:p>
    <w:p w:rsidR="00173CCC" w:rsidRDefault="00173CCC">
      <w:pPr>
        <w:pStyle w:val="ConsPlusTitle"/>
        <w:jc w:val="center"/>
      </w:pPr>
    </w:p>
    <w:p w:rsidR="00173CCC" w:rsidRDefault="00173CCC">
      <w:pPr>
        <w:pStyle w:val="ConsPlusTitle"/>
        <w:jc w:val="center"/>
      </w:pPr>
      <w:r>
        <w:t>О МЕРАХ СОЦИАЛЬНОЙ ПОДДЕРЖКИ ВЕТЕРАНОВ ТРУДА,</w:t>
      </w:r>
    </w:p>
    <w:p w:rsidR="00173CCC" w:rsidRDefault="00173CCC">
      <w:pPr>
        <w:pStyle w:val="ConsPlusTitle"/>
        <w:jc w:val="center"/>
      </w:pPr>
      <w:r>
        <w:t>ГРАЖДАН, ПРИРАВНЕННЫХ К ВЕТЕРАНАМ ТРУДА</w:t>
      </w:r>
    </w:p>
    <w:p w:rsidR="00173CCC" w:rsidRDefault="00173CCC">
      <w:pPr>
        <w:pStyle w:val="ConsPlusTitle"/>
        <w:jc w:val="center"/>
      </w:pPr>
      <w:r>
        <w:t>И ЛИЦ, ПРОРАБОТАВШИХ В ТЫЛУ В ПЕРИОД С 22 ИЮНЯ 1941 ГОДА</w:t>
      </w:r>
    </w:p>
    <w:p w:rsidR="00173CCC" w:rsidRDefault="00173CCC">
      <w:pPr>
        <w:pStyle w:val="ConsPlusTitle"/>
        <w:jc w:val="center"/>
      </w:pPr>
      <w:r>
        <w:t>ПО 9 МАЯ 1945 ГОДА НЕ МЕНЕЕ ШЕСТИ МЕСЯЦЕВ, ИСКЛЮЧАЯ ПЕРИОД</w:t>
      </w:r>
    </w:p>
    <w:p w:rsidR="00173CCC" w:rsidRDefault="00173CCC">
      <w:pPr>
        <w:pStyle w:val="ConsPlusTitle"/>
        <w:jc w:val="center"/>
      </w:pPr>
      <w:r>
        <w:t>РАБОТЫ НА ВРЕМЕННО ОККУПИРОВАННЫХ ТЕРРИТОРИЯХ СССР, ЛИБО</w:t>
      </w:r>
    </w:p>
    <w:p w:rsidR="00173CCC" w:rsidRDefault="00173CCC">
      <w:pPr>
        <w:pStyle w:val="ConsPlusTitle"/>
        <w:jc w:val="center"/>
      </w:pPr>
      <w:proofErr w:type="gramStart"/>
      <w:r>
        <w:t>НАГРАЖДЕННЫХ</w:t>
      </w:r>
      <w:proofErr w:type="gramEnd"/>
      <w:r>
        <w:t xml:space="preserve"> ОРДЕНАМИ ИЛИ МЕДАЛЯМИ СССР ЗА САМООТВЕРЖЕННЫЙ</w:t>
      </w:r>
    </w:p>
    <w:p w:rsidR="00173CCC" w:rsidRDefault="00173CCC">
      <w:pPr>
        <w:pStyle w:val="ConsPlusTitle"/>
        <w:jc w:val="center"/>
      </w:pPr>
      <w:r>
        <w:t>ТРУД В ПЕРИОД ВЕЛИКОЙ ОТЕЧЕСТВЕННОЙ ВОЙНЫ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jc w:val="right"/>
      </w:pPr>
      <w:proofErr w:type="gramStart"/>
      <w:r>
        <w:t>Принят</w:t>
      </w:r>
      <w:proofErr w:type="gramEnd"/>
    </w:p>
    <w:p w:rsidR="00173CCC" w:rsidRDefault="00173CCC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173CCC" w:rsidRDefault="00173CCC">
      <w:pPr>
        <w:pStyle w:val="ConsPlusNormal"/>
        <w:jc w:val="right"/>
      </w:pPr>
      <w:r>
        <w:t>Законодательного Собрания</w:t>
      </w:r>
    </w:p>
    <w:p w:rsidR="00173CCC" w:rsidRDefault="00173CCC">
      <w:pPr>
        <w:pStyle w:val="ConsPlusNormal"/>
        <w:jc w:val="right"/>
      </w:pPr>
      <w:r>
        <w:t>Оренбургской области</w:t>
      </w:r>
    </w:p>
    <w:p w:rsidR="00173CCC" w:rsidRDefault="00173CCC">
      <w:pPr>
        <w:pStyle w:val="ConsPlusNormal"/>
        <w:jc w:val="right"/>
      </w:pPr>
      <w:r>
        <w:t>от 20 октября 2004 г. N 1523</w:t>
      </w:r>
    </w:p>
    <w:p w:rsidR="00173CCC" w:rsidRDefault="00173CCC">
      <w:pPr>
        <w:pStyle w:val="ConsPlusNormal"/>
        <w:jc w:val="center"/>
      </w:pPr>
      <w:r>
        <w:t>Список изменяющих документов</w:t>
      </w:r>
    </w:p>
    <w:p w:rsidR="00173CCC" w:rsidRDefault="00173CCC">
      <w:pPr>
        <w:pStyle w:val="ConsPlusNormal"/>
        <w:jc w:val="center"/>
      </w:pPr>
      <w:proofErr w:type="gramStart"/>
      <w:r>
        <w:t>(в ред. Законов Оренбургской области</w:t>
      </w:r>
      <w:proofErr w:type="gramEnd"/>
    </w:p>
    <w:p w:rsidR="00173CCC" w:rsidRDefault="00173CCC">
      <w:pPr>
        <w:pStyle w:val="ConsPlusNormal"/>
        <w:jc w:val="center"/>
      </w:pPr>
      <w:r>
        <w:t xml:space="preserve">от 12.01.2005 </w:t>
      </w:r>
      <w:hyperlink r:id="rId6" w:history="1">
        <w:r>
          <w:rPr>
            <w:color w:val="0000FF"/>
          </w:rPr>
          <w:t>N 1757/287-III-ОЗ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02.03.2006 </w:t>
      </w:r>
      <w:hyperlink r:id="rId7" w:history="1">
        <w:r>
          <w:rPr>
            <w:color w:val="0000FF"/>
          </w:rPr>
          <w:t>N 3139/540-III-ОЗ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10.11.2006 </w:t>
      </w:r>
      <w:hyperlink r:id="rId8" w:history="1">
        <w:r>
          <w:rPr>
            <w:color w:val="0000FF"/>
          </w:rPr>
          <w:t>N 703/143-IV-ОЗ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29.12.2007 </w:t>
      </w:r>
      <w:hyperlink r:id="rId9" w:history="1">
        <w:r>
          <w:rPr>
            <w:color w:val="0000FF"/>
          </w:rPr>
          <w:t>N 1842/386-IV-ОЗ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01.11.2008 </w:t>
      </w:r>
      <w:hyperlink r:id="rId10" w:history="1">
        <w:r>
          <w:rPr>
            <w:color w:val="0000FF"/>
          </w:rPr>
          <w:t>N 2566/538-IV-ОЗ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01.12.2008 </w:t>
      </w:r>
      <w:hyperlink r:id="rId11" w:history="1">
        <w:r>
          <w:rPr>
            <w:color w:val="0000FF"/>
          </w:rPr>
          <w:t>N 2635/558-IV-ОЗ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23.04.2009 </w:t>
      </w:r>
      <w:hyperlink r:id="rId12" w:history="1">
        <w:r>
          <w:rPr>
            <w:color w:val="0000FF"/>
          </w:rPr>
          <w:t>N 2891/633-IV-ОЗ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20.05.2011 </w:t>
      </w:r>
      <w:hyperlink r:id="rId13" w:history="1">
        <w:r>
          <w:rPr>
            <w:color w:val="0000FF"/>
          </w:rPr>
          <w:t>N 181/25-V-ОЗ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28.06.2011 </w:t>
      </w:r>
      <w:hyperlink r:id="rId14" w:history="1">
        <w:r>
          <w:rPr>
            <w:color w:val="0000FF"/>
          </w:rPr>
          <w:t>N 254/44-V-ОЗ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03.05.2012 </w:t>
      </w:r>
      <w:hyperlink r:id="rId15" w:history="1">
        <w:r>
          <w:rPr>
            <w:color w:val="0000FF"/>
          </w:rPr>
          <w:t>N 806/215-V-ОЗ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06.05.2014 </w:t>
      </w:r>
      <w:hyperlink r:id="rId16" w:history="1">
        <w:r>
          <w:rPr>
            <w:color w:val="0000FF"/>
          </w:rPr>
          <w:t>N 2273/659-V-ОЗ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12.11.2014 </w:t>
      </w:r>
      <w:hyperlink r:id="rId17" w:history="1">
        <w:r>
          <w:rPr>
            <w:color w:val="0000FF"/>
          </w:rPr>
          <w:t>N 2713/767-V-ОЗ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от 06.03.2015 </w:t>
      </w:r>
      <w:hyperlink r:id="rId18" w:history="1">
        <w:r>
          <w:rPr>
            <w:color w:val="0000FF"/>
          </w:rPr>
          <w:t>N 3012/822-V-ОЗ</w:t>
        </w:r>
      </w:hyperlink>
      <w:r>
        <w:t xml:space="preserve">, от 16.12.2015 </w:t>
      </w:r>
      <w:hyperlink r:id="rId19" w:history="1">
        <w:r>
          <w:rPr>
            <w:color w:val="0000FF"/>
          </w:rPr>
          <w:t>N 3553/993-V-ОЗ</w:t>
        </w:r>
      </w:hyperlink>
      <w:r>
        <w:t>,</w:t>
      </w:r>
    </w:p>
    <w:p w:rsidR="00173CCC" w:rsidRDefault="00173CCC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Оренбургской области</w:t>
      </w:r>
    </w:p>
    <w:p w:rsidR="00173CCC" w:rsidRDefault="00173CCC">
      <w:pPr>
        <w:pStyle w:val="ConsPlusNormal"/>
        <w:jc w:val="center"/>
      </w:pPr>
      <w:r>
        <w:t>от 24.12.2009 N 3293/774-IV-ОЗ)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proofErr w:type="gramStart"/>
      <w:r>
        <w:t>Настоящий Закон устанавливает правовые гарантии социальной поддержки ветеранов труда, граждан, приравненных к ветеранам труда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Оренбургской области</w:t>
      </w:r>
      <w:proofErr w:type="gramEnd"/>
      <w:r>
        <w:t xml:space="preserve"> в целях создания условий, обеспечивающих им достойную жизнь, активную деятельность, почет и уважение в обществе.</w:t>
      </w:r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12.01.2005 </w:t>
      </w:r>
      <w:hyperlink r:id="rId21" w:history="1">
        <w:r>
          <w:rPr>
            <w:color w:val="0000FF"/>
          </w:rPr>
          <w:t>N 1757/287-III-ОЗ</w:t>
        </w:r>
      </w:hyperlink>
      <w:r>
        <w:t xml:space="preserve">, от 10.11.2006 </w:t>
      </w:r>
      <w:hyperlink r:id="rId22" w:history="1">
        <w:r>
          <w:rPr>
            <w:color w:val="0000FF"/>
          </w:rPr>
          <w:t>N 703/143-IV-ОЗ</w:t>
        </w:r>
      </w:hyperlink>
      <w:r>
        <w:t>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Статья 1. Сфера применения настоящего Закона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proofErr w:type="gramStart"/>
      <w:r>
        <w:lastRenderedPageBreak/>
        <w:t>Настоящий Закон распространяется на ветеранов труда, граждан, приравненных к ветеранам труда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постоянно проживающих на территории Оренбургской области.</w:t>
      </w:r>
      <w:proofErr w:type="gramEnd"/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12.01.2005 </w:t>
      </w:r>
      <w:hyperlink r:id="rId23" w:history="1">
        <w:r>
          <w:rPr>
            <w:color w:val="0000FF"/>
          </w:rPr>
          <w:t>N 1757/287-III-ОЗ</w:t>
        </w:r>
      </w:hyperlink>
      <w:r>
        <w:t xml:space="preserve">, от 10.11.2006 </w:t>
      </w:r>
      <w:hyperlink r:id="rId24" w:history="1">
        <w:r>
          <w:rPr>
            <w:color w:val="0000FF"/>
          </w:rPr>
          <w:t>N 703/143-IV-ОЗ</w:t>
        </w:r>
      </w:hyperlink>
      <w:r>
        <w:t>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Статья 2. Меры социальной поддержки ветеранов труда, граждан, приравненных к ветеранам труда</w:t>
      </w:r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12.01.2005 </w:t>
      </w:r>
      <w:hyperlink r:id="rId25" w:history="1">
        <w:r>
          <w:rPr>
            <w:color w:val="0000FF"/>
          </w:rPr>
          <w:t>N 1757/287-III-ОЗ</w:t>
        </w:r>
      </w:hyperlink>
      <w:r>
        <w:t xml:space="preserve">, от 10.11.2006 </w:t>
      </w:r>
      <w:hyperlink r:id="rId26" w:history="1">
        <w:r>
          <w:rPr>
            <w:color w:val="0000FF"/>
          </w:rPr>
          <w:t>N 703/143-IV-ОЗ</w:t>
        </w:r>
      </w:hyperlink>
      <w:r>
        <w:t>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1. Ветераны труда, граждане, приравненные к ветеранам труда прекратившие трудовые отношения с предприятиями, учреждениями, организациями после установления (назначения) им пенсии, сохраняют права членов трудовых коллективов тех предприятий, учреждений, организаций, в которых они работали до установления (назначения) пенсии. За ними сохраняется право на улучшение жилищных условий, пользование объектами социально-бытовой сферы и услугами культурно-просветительных учреждений, на участие в приватизации, акционировании соответствующего предприятия, учреждения, организации.</w:t>
      </w:r>
    </w:p>
    <w:p w:rsidR="00173CCC" w:rsidRDefault="00173C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Оренбургской области от 12.01.2005 </w:t>
      </w:r>
      <w:hyperlink r:id="rId27" w:history="1">
        <w:r>
          <w:rPr>
            <w:color w:val="0000FF"/>
          </w:rPr>
          <w:t>N 1757/287-III-ОЗ</w:t>
        </w:r>
      </w:hyperlink>
      <w:r>
        <w:t xml:space="preserve">, от 10.11.2006 </w:t>
      </w:r>
      <w:hyperlink r:id="rId28" w:history="1">
        <w:r>
          <w:rPr>
            <w:color w:val="0000FF"/>
          </w:rPr>
          <w:t>N 703/143-IV-ОЗ</w:t>
        </w:r>
      </w:hyperlink>
      <w:r>
        <w:t>)</w:t>
      </w:r>
    </w:p>
    <w:p w:rsidR="00173CCC" w:rsidRDefault="00173CCC">
      <w:pPr>
        <w:pStyle w:val="ConsPlusNormal"/>
        <w:ind w:firstLine="540"/>
        <w:jc w:val="both"/>
      </w:pPr>
      <w:r>
        <w:t xml:space="preserve">2. Лицам, имеющим звание "Ветеран труда", гражданам, приравненным к ним, по достижении возраста, дающего право на страховую пенсию по старости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страховых пенсиях", предоставляются следующие меры социальной поддержки:</w:t>
      </w:r>
    </w:p>
    <w:p w:rsidR="00173CCC" w:rsidRDefault="00173CC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Оренбургской области от 12.11.2014 N 2713/767-V-ОЗ)</w:t>
      </w:r>
    </w:p>
    <w:p w:rsidR="00173CCC" w:rsidRDefault="00173CCC">
      <w:pPr>
        <w:pStyle w:val="ConsPlusNormal"/>
        <w:ind w:firstLine="540"/>
        <w:jc w:val="both"/>
      </w:pPr>
      <w:proofErr w:type="gramStart"/>
      <w:r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организациях, подведомственных исполнительным органам государственной власти Оренбургской области, в порядке, установленном законами и</w:t>
      </w:r>
      <w:proofErr w:type="gramEnd"/>
      <w:r>
        <w:t xml:space="preserve"> иными нормативными правовыми актами Оренбургской области;</w:t>
      </w:r>
    </w:p>
    <w:p w:rsidR="00173CCC" w:rsidRDefault="00173CCC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Оренбургской области от 06.05.2014 N 2273/659-V-ОЗ)</w:t>
      </w:r>
    </w:p>
    <w:p w:rsidR="00173CCC" w:rsidRDefault="00173CCC">
      <w:pPr>
        <w:pStyle w:val="ConsPlusNormal"/>
        <w:ind w:firstLine="540"/>
        <w:jc w:val="both"/>
      </w:pPr>
      <w:r>
        <w:t>2) при достижении возраста, дающего право на страховую пенсию по старости, бесплатные изготовление и ремонт зубных протезов (кроме расходов на оплату стоимости драгоценных металлов и металлокерамики) в медицинских организациях государственной системы здравоохранения или муниципальной системы здравоохранения;</w:t>
      </w:r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03.05.2012 </w:t>
      </w:r>
      <w:hyperlink r:id="rId32" w:history="1">
        <w:r>
          <w:rPr>
            <w:color w:val="0000FF"/>
          </w:rPr>
          <w:t>N 806/215-V-ОЗ</w:t>
        </w:r>
      </w:hyperlink>
      <w:r>
        <w:t xml:space="preserve">, от 06.05.2014 </w:t>
      </w:r>
      <w:hyperlink r:id="rId33" w:history="1">
        <w:r>
          <w:rPr>
            <w:color w:val="0000FF"/>
          </w:rPr>
          <w:t>N 2273/659-V-ОЗ</w:t>
        </w:r>
      </w:hyperlink>
      <w:r>
        <w:t xml:space="preserve">, от 12.11.2014 </w:t>
      </w:r>
      <w:hyperlink r:id="rId34" w:history="1">
        <w:r>
          <w:rPr>
            <w:color w:val="0000FF"/>
          </w:rPr>
          <w:t>N 2713/767-V-ОЗ</w:t>
        </w:r>
      </w:hyperlink>
      <w:r>
        <w:t>)</w:t>
      </w:r>
    </w:p>
    <w:p w:rsidR="00173CCC" w:rsidRDefault="00173CCC">
      <w:pPr>
        <w:pStyle w:val="ConsPlusNormal"/>
        <w:ind w:firstLine="540"/>
        <w:jc w:val="both"/>
      </w:pPr>
      <w:r>
        <w:t>3) при продолжении своей трудовой деятельности предоставление ежегодного отпуска в удобное для них время и предоставление отпуска без сохранения заработной платы сроком до 30 календарных дней в году;</w:t>
      </w:r>
    </w:p>
    <w:p w:rsidR="00173CCC" w:rsidRDefault="00173CCC">
      <w:pPr>
        <w:pStyle w:val="ConsPlusNormal"/>
        <w:ind w:firstLine="540"/>
        <w:jc w:val="both"/>
      </w:pPr>
      <w:r>
        <w:t>4) компенсация расходов на оплату жилых помещений и коммунальных услуг в размере 50 процентов:</w:t>
      </w:r>
    </w:p>
    <w:p w:rsidR="00173CCC" w:rsidRDefault="00173CCC">
      <w:pPr>
        <w:pStyle w:val="ConsPlusNormal"/>
        <w:ind w:firstLine="540"/>
        <w:jc w:val="both"/>
      </w:pPr>
      <w:proofErr w:type="gramStart"/>
      <w: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нормы не более 18 кв. метров общей площади жилых помещений государственного и муниципального жилищных фондов (в коммунальных квартирах - жилой площади) на одного члена семьи, состоящей из трех и</w:t>
      </w:r>
      <w:proofErr w:type="gramEnd"/>
      <w:r>
        <w:t xml:space="preserve"> более человек, 42 кв. метра - на семью из двух человек, 33 кв. метра - на одиноко проживающих граждан. Меры социальной поддержки по оплате за </w:t>
      </w:r>
      <w:proofErr w:type="gramStart"/>
      <w:r>
        <w:t>наем</w:t>
      </w:r>
      <w:proofErr w:type="gramEnd"/>
      <w:r>
        <w:t xml:space="preserve"> и содержание жилого помещения распространяются на нетрудоспособных членов семьи ветерана труда, граждан, приравненных к </w:t>
      </w:r>
      <w:r>
        <w:lastRenderedPageBreak/>
        <w:t>ветеранам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существованию;</w:t>
      </w:r>
    </w:p>
    <w:p w:rsidR="00173CCC" w:rsidRDefault="00173CCC">
      <w:pPr>
        <w:pStyle w:val="ConsPlusNormal"/>
        <w:ind w:firstLine="540"/>
        <w:jc w:val="both"/>
      </w:pPr>
      <w: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173CCC" w:rsidRDefault="00173CCC">
      <w:pPr>
        <w:pStyle w:val="ConsPlusNormal"/>
        <w:ind w:firstLine="540"/>
        <w:jc w:val="both"/>
      </w:pPr>
      <w:proofErr w:type="gramStart"/>
      <w:r>
        <w:t>платы за отопление (теплоснабжение, природный газ), начисленной на общую площадь жилых помещений (в коммунальных квартирах - занимаемую жилую площадь) исходя из нормы не более 18 кв. метров общей площади жилья на одного члена семьи, состоящей из трех и более человек, 42 кв. метра - на семью из двух человек, 33 кв. метра - на одиноко проживающих граждан, в пределах установленных нормативов потребления указанных</w:t>
      </w:r>
      <w:proofErr w:type="gramEnd"/>
      <w:r>
        <w:t xml:space="preserve"> услуг;</w:t>
      </w:r>
    </w:p>
    <w:p w:rsidR="00173CCC" w:rsidRDefault="00173CCC">
      <w:pPr>
        <w:pStyle w:val="ConsPlusNormal"/>
        <w:ind w:firstLine="540"/>
        <w:jc w:val="both"/>
      </w:pPr>
      <w:proofErr w:type="gramStart"/>
      <w:r>
        <w:t>платы за коммунальные услуги (кроме услуги отопления),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173CCC" w:rsidRDefault="00173CCC">
      <w:pPr>
        <w:pStyle w:val="ConsPlusNormal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и газового отопления.</w:t>
      </w:r>
    </w:p>
    <w:p w:rsidR="00173CCC" w:rsidRDefault="00173CCC">
      <w:pPr>
        <w:pStyle w:val="ConsPlusNormal"/>
        <w:ind w:firstLine="540"/>
        <w:jc w:val="both"/>
      </w:pPr>
      <w:r>
        <w:t>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173CCC" w:rsidRDefault="00173CCC">
      <w:pPr>
        <w:pStyle w:val="ConsPlusNormal"/>
        <w:ind w:firstLine="540"/>
        <w:jc w:val="both"/>
      </w:pPr>
      <w:proofErr w:type="gramStart"/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  <w:proofErr w:type="gramEnd"/>
    </w:p>
    <w:p w:rsidR="00173CCC" w:rsidRDefault="00173CCC">
      <w:pPr>
        <w:pStyle w:val="ConsPlusNormal"/>
        <w:jc w:val="both"/>
      </w:pPr>
      <w:r>
        <w:t xml:space="preserve">(п. 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Оренбургской области от 16.12.2015 N 3553/993-V-ОЗ)</w:t>
      </w:r>
    </w:p>
    <w:p w:rsidR="00173CCC" w:rsidRDefault="00173CCC">
      <w:pPr>
        <w:pStyle w:val="ConsPlusNormal"/>
        <w:ind w:firstLine="540"/>
        <w:jc w:val="both"/>
      </w:pPr>
      <w:r>
        <w:t xml:space="preserve">5) утратил силу с 1 января 2016 года. - </w:t>
      </w:r>
      <w:hyperlink r:id="rId36" w:history="1">
        <w:r>
          <w:rPr>
            <w:color w:val="0000FF"/>
          </w:rPr>
          <w:t>Закон</w:t>
        </w:r>
      </w:hyperlink>
      <w:r>
        <w:t xml:space="preserve"> Оренбургской области от 16.12.2015 N 3553/993-V-ОЗ.</w:t>
      </w:r>
    </w:p>
    <w:p w:rsidR="00173CCC" w:rsidRDefault="00173CCC">
      <w:pPr>
        <w:pStyle w:val="ConsPlusNormal"/>
        <w:ind w:firstLine="540"/>
        <w:jc w:val="both"/>
      </w:pPr>
      <w:r>
        <w:t>3. Предприятия, учреждения, организации независимо от форм собственности, органы местного самоуправления вправе устанавливать, исходя из специфики и условий труда, дополнительные меры социальной поддержки гражданам, имеющим особые заслуги перед соответствующим предприятием, учреждением, организацией.</w:t>
      </w:r>
    </w:p>
    <w:p w:rsidR="00173CCC" w:rsidRDefault="00173CCC">
      <w:pPr>
        <w:pStyle w:val="ConsPlusNormal"/>
        <w:ind w:firstLine="540"/>
        <w:jc w:val="both"/>
      </w:pPr>
      <w:r>
        <w:t>4. При наличии у гражданина прав на получение одной и той же формы социальной поддержки по нескольким основаниям социальная поддержка предоставляется по одному основанию по выбору гражданина, за исключением случаев, предусмотренных законодательством.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Статья 3.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предоставляются следующие меры социальной поддержки:</w:t>
      </w:r>
    </w:p>
    <w:p w:rsidR="00173CCC" w:rsidRDefault="00173CCC">
      <w:pPr>
        <w:pStyle w:val="ConsPlusNormal"/>
        <w:ind w:firstLine="540"/>
        <w:jc w:val="both"/>
      </w:pPr>
      <w:r>
        <w:t>1) преимущество при вступлении в садоводческие, огороднические и дачные некоммерческие объединения граждан, первоочередное получение земельных участков в размерах, определяемых законодательством, для жилищного строительства;</w:t>
      </w:r>
    </w:p>
    <w:p w:rsidR="00173CCC" w:rsidRDefault="00173CCC">
      <w:pPr>
        <w:pStyle w:val="ConsPlusNormal"/>
        <w:ind w:firstLine="540"/>
        <w:jc w:val="both"/>
      </w:pPr>
      <w:proofErr w:type="gramStart"/>
      <w:r>
        <w:t xml:space="preserve">2) сохранение права на получение медицинской помощи в медицинских организациях, к </w:t>
      </w:r>
      <w:r>
        <w:lastRenderedPageBreak/>
        <w:t>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организациях, подведомственных исполнительным органам государственной власти Оренбургской области, в порядке, установленном законами и</w:t>
      </w:r>
      <w:proofErr w:type="gramEnd"/>
      <w:r>
        <w:t xml:space="preserve"> иными нормативными правовыми актами Оренбургской области;</w:t>
      </w:r>
    </w:p>
    <w:p w:rsidR="00173CCC" w:rsidRDefault="00173CCC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Оренбургской области от 06.05.2014 N 2273/659-V-ОЗ)</w:t>
      </w:r>
    </w:p>
    <w:p w:rsidR="00173CCC" w:rsidRDefault="00173CCC">
      <w:pPr>
        <w:pStyle w:val="ConsPlusNormal"/>
        <w:ind w:firstLine="540"/>
        <w:jc w:val="both"/>
      </w:pPr>
      <w:r>
        <w:t>3) оплата в размере 50 процентов стоимости лекарственных препаратов для медицинского применения, приобретаемых по рецептам врачей в порядке, определяемом Правительством Оренбургской области, не ниже норм, устанавливаемых законодательством Российской Федерации;</w:t>
      </w:r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02.03.2006 </w:t>
      </w:r>
      <w:hyperlink r:id="rId38" w:history="1">
        <w:r>
          <w:rPr>
            <w:color w:val="0000FF"/>
          </w:rPr>
          <w:t>N 3139/540-III-ОЗ</w:t>
        </w:r>
      </w:hyperlink>
      <w:r>
        <w:t xml:space="preserve">, от 06.05.2014 </w:t>
      </w:r>
      <w:hyperlink r:id="rId39" w:history="1">
        <w:r>
          <w:rPr>
            <w:color w:val="0000FF"/>
          </w:rPr>
          <w:t>N 2273/659-V-ОЗ</w:t>
        </w:r>
      </w:hyperlink>
      <w:r>
        <w:t>)</w:t>
      </w:r>
    </w:p>
    <w:p w:rsidR="00173CCC" w:rsidRDefault="00173CCC">
      <w:pPr>
        <w:pStyle w:val="ConsPlusNormal"/>
        <w:ind w:firstLine="540"/>
        <w:jc w:val="both"/>
      </w:pPr>
      <w:r>
        <w:t>4) бесплатные изготовление и ремонт зубных протезов (кроме расходов на оплату стоимости драгоценных металлов и металлокерамики) в медицинских организациях государственной системы здравоохранения;</w:t>
      </w:r>
    </w:p>
    <w:p w:rsidR="00173CCC" w:rsidRDefault="00173CCC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Оренбургской области от 06.03.2015 N 3012/822-V-ОЗ)</w:t>
      </w:r>
    </w:p>
    <w:p w:rsidR="00173CCC" w:rsidRDefault="00173CCC">
      <w:pPr>
        <w:pStyle w:val="ConsPlusNormal"/>
        <w:ind w:firstLine="540"/>
        <w:jc w:val="both"/>
      </w:pPr>
      <w:r>
        <w:t>5) использование ежегодного отпуска в удобное для них время и предоставление отпуска без сохранения заработной платы сроком до 14 календарных дней в году;</w:t>
      </w:r>
    </w:p>
    <w:p w:rsidR="00173CCC" w:rsidRDefault="00173CCC">
      <w:pPr>
        <w:pStyle w:val="ConsPlusNormal"/>
        <w:ind w:firstLine="540"/>
        <w:jc w:val="both"/>
      </w:pPr>
      <w:r>
        <w:t>6) 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дому.</w:t>
      </w:r>
    </w:p>
    <w:p w:rsidR="00173CCC" w:rsidRDefault="00173CCC">
      <w:pPr>
        <w:pStyle w:val="ConsPlusNormal"/>
        <w:ind w:firstLine="540"/>
        <w:jc w:val="both"/>
      </w:pPr>
      <w:r>
        <w:t>При наличии у гражданина прав на получение одной и той же формы социальной поддержки по нескольким основаниям социальная поддержка предоставляется по одному основанию по выбору гражданина.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Статья 4. Предоставление мер социальной поддержки</w:t>
      </w:r>
    </w:p>
    <w:p w:rsidR="00173CCC" w:rsidRDefault="00173CCC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Оренбургской области от 16.12.2015 N 3553/993-V-ОЗ)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Порядок и условия оказания мер социальной поддержки, предусмотренных настоящим Законом, устанавливаются Правительством Оренбургской области.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Статья 5. Ежемесячная денежная выплата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ежемесячную денежную выплату имеют ветераны труда, граждане, приравненные к ветеранам труда и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  <w:proofErr w:type="gramEnd"/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12.01.2005 </w:t>
      </w:r>
      <w:hyperlink r:id="rId42" w:history="1">
        <w:r>
          <w:rPr>
            <w:color w:val="0000FF"/>
          </w:rPr>
          <w:t>N 1757/287-III-ОЗ</w:t>
        </w:r>
      </w:hyperlink>
      <w:r>
        <w:t xml:space="preserve">, от 10.11.2006 </w:t>
      </w:r>
      <w:hyperlink r:id="rId43" w:history="1">
        <w:r>
          <w:rPr>
            <w:color w:val="0000FF"/>
          </w:rPr>
          <w:t>N 703/143-IV-ОЗ</w:t>
        </w:r>
      </w:hyperlink>
      <w:r>
        <w:t>)</w:t>
      </w:r>
    </w:p>
    <w:p w:rsidR="00173CCC" w:rsidRDefault="00173CCC">
      <w:pPr>
        <w:pStyle w:val="ConsPlusNormal"/>
        <w:ind w:firstLine="540"/>
        <w:jc w:val="both"/>
      </w:pPr>
      <w:r>
        <w:t xml:space="preserve">2. Ежемесячная денежная выплата устанавливается взамен льготного проезда на всех видах городского пассажирского транспорта, автомобильного транспорта общего пользования пригородных и междугородных маршрутов (внутрирайонных, внутриобластных, </w:t>
      </w:r>
      <w:proofErr w:type="spellStart"/>
      <w:r>
        <w:t>внутрикраевых</w:t>
      </w:r>
      <w:proofErr w:type="spellEnd"/>
      <w:r>
        <w:t>, внутриреспубликанских или при их отсутствии межобластных, межкраевых, межреспубликанских), а также взамен проезда на железнодорожном транспорте пригородного сообщения.</w:t>
      </w:r>
    </w:p>
    <w:p w:rsidR="00173CCC" w:rsidRDefault="00173CCC">
      <w:pPr>
        <w:pStyle w:val="ConsPlusNormal"/>
        <w:ind w:firstLine="540"/>
        <w:jc w:val="both"/>
      </w:pPr>
      <w:r>
        <w:t>3. Ежемесячная денежная выплата назначается в размере 300 рублей - с 1 июля 2011 года и выплачивается органами социальной защиты населения по местожительству.</w:t>
      </w:r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10.11.2006 </w:t>
      </w:r>
      <w:hyperlink r:id="rId44" w:history="1">
        <w:r>
          <w:rPr>
            <w:color w:val="0000FF"/>
          </w:rPr>
          <w:t>N 703/143-IV-ОЗ</w:t>
        </w:r>
      </w:hyperlink>
      <w:r>
        <w:t xml:space="preserve">, от 29.12.2007 </w:t>
      </w:r>
      <w:hyperlink r:id="rId45" w:history="1">
        <w:r>
          <w:rPr>
            <w:color w:val="0000FF"/>
          </w:rPr>
          <w:t>N 1842/386-IV-ОЗ</w:t>
        </w:r>
      </w:hyperlink>
      <w:r>
        <w:t xml:space="preserve">, от 01.12.2008 </w:t>
      </w:r>
      <w:hyperlink r:id="rId46" w:history="1">
        <w:r>
          <w:rPr>
            <w:color w:val="0000FF"/>
          </w:rPr>
          <w:t>N 2635/558-IV-ОЗ</w:t>
        </w:r>
      </w:hyperlink>
      <w:r>
        <w:t xml:space="preserve">, от 28.06.2011 </w:t>
      </w:r>
      <w:hyperlink r:id="rId47" w:history="1">
        <w:r>
          <w:rPr>
            <w:color w:val="0000FF"/>
          </w:rPr>
          <w:t>N 254/44-V-ОЗ</w:t>
        </w:r>
      </w:hyperlink>
      <w:r>
        <w:t>)</w:t>
      </w:r>
    </w:p>
    <w:p w:rsidR="00173CCC" w:rsidRDefault="00173CCC">
      <w:pPr>
        <w:pStyle w:val="ConsPlusNormal"/>
        <w:ind w:firstLine="540"/>
        <w:jc w:val="both"/>
      </w:pPr>
      <w:r>
        <w:t>4. Порядок и условия предоставления ежемесячной денежной выплаты устанавливаются Правительством Оренбургской области.</w:t>
      </w:r>
    </w:p>
    <w:p w:rsidR="00173CCC" w:rsidRDefault="00173C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Оренбургской области от 02.03.2006 </w:t>
      </w:r>
      <w:hyperlink r:id="rId48" w:history="1">
        <w:r>
          <w:rPr>
            <w:color w:val="0000FF"/>
          </w:rPr>
          <w:t>N 3139/540-III-ОЗ</w:t>
        </w:r>
      </w:hyperlink>
      <w:r>
        <w:t xml:space="preserve">, от 16.12.2015 </w:t>
      </w:r>
      <w:hyperlink r:id="rId49" w:history="1">
        <w:r>
          <w:rPr>
            <w:color w:val="0000FF"/>
          </w:rPr>
          <w:t>N 3553/993-V-</w:t>
        </w:r>
        <w:r>
          <w:rPr>
            <w:color w:val="0000FF"/>
          </w:rPr>
          <w:lastRenderedPageBreak/>
          <w:t>ОЗ</w:t>
        </w:r>
      </w:hyperlink>
      <w:r>
        <w:t>)</w:t>
      </w:r>
    </w:p>
    <w:p w:rsidR="00173CCC" w:rsidRDefault="00173CCC">
      <w:pPr>
        <w:pStyle w:val="ConsPlusNormal"/>
        <w:ind w:firstLine="540"/>
        <w:jc w:val="both"/>
      </w:pPr>
      <w:r>
        <w:t>5. Если гражданин одновременно имеет право на ежемесячную денежную выплату по настоящему Закону и по другому нормативному правовому акту независимо от основания, по которому она устанавливается, ему предоставляется одна ежемесячная выплата либо по настоящему Закону, либо по другому нормативному правовому акту по выбору гражданина.</w:t>
      </w:r>
    </w:p>
    <w:p w:rsidR="00173CCC" w:rsidRDefault="00173C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Оренбургской области от 16.12.2015 N 3553/993-V-ОЗ)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Статья 5.1. Компенсация ветеранам труда и гражданам, приравненным к ним, произведенных расходов за оказанные услуги связи</w:t>
      </w:r>
    </w:p>
    <w:p w:rsidR="00173CCC" w:rsidRDefault="00173CC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Оренбургской области от 10.11.2006 N 703/143-IV-ОЗ)</w:t>
      </w:r>
    </w:p>
    <w:p w:rsidR="00173CCC" w:rsidRDefault="00173CCC">
      <w:pPr>
        <w:pStyle w:val="ConsPlusNormal"/>
        <w:ind w:firstLine="540"/>
        <w:jc w:val="both"/>
      </w:pPr>
      <w:proofErr w:type="gramStart"/>
      <w:r>
        <w:t xml:space="preserve">(введена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Оренбургской области от 12.01.2005 N 1757/287-III-ОЗ</w:t>
      </w:r>
      <w:proofErr w:type="gramEnd"/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1. Право на компенсацию произведенных расходов за оказание услуг связи имеют ветераны труда, а также граждане, приравненные к ним.</w:t>
      </w:r>
    </w:p>
    <w:p w:rsidR="00173CCC" w:rsidRDefault="00173C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Оренбургской области от 10.11.2006 N 703/143-IV-ОЗ)</w:t>
      </w:r>
    </w:p>
    <w:p w:rsidR="00173CCC" w:rsidRDefault="00173CCC">
      <w:pPr>
        <w:pStyle w:val="ConsPlusNormal"/>
        <w:ind w:firstLine="540"/>
        <w:jc w:val="both"/>
      </w:pPr>
      <w:r>
        <w:t>2. Компенсация выплачивается в размере 50 процентов абонентской платы за стационарный телефон и стоимости услуг за пользование радио. Порядок и условия выплаты компенсации устанавливаются Правительством Оренбургской области.</w:t>
      </w:r>
    </w:p>
    <w:p w:rsidR="00173CCC" w:rsidRDefault="00173C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Оренбургской области от 02.03.2006 N 3139/540-III-ОЗ)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Статья 5.2. Компенсация расходов за приобретенные протезы (кроме зубных протезов) и протезно-ортопедические изделия</w:t>
      </w:r>
    </w:p>
    <w:p w:rsidR="00173CCC" w:rsidRDefault="00173CC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Оренбургской области от 06.03.2015 N 3012/822-V-ОЗ)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компенсацию произведенных расходов за приобретенные протезы (кроме зубных протезов) и протезно-ортопедические изделия имеют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  <w:proofErr w:type="gramEnd"/>
    </w:p>
    <w:p w:rsidR="00173CCC" w:rsidRDefault="00173CCC">
      <w:pPr>
        <w:pStyle w:val="ConsPlusNormal"/>
        <w:ind w:firstLine="540"/>
        <w:jc w:val="both"/>
      </w:pPr>
      <w:r>
        <w:t>2. Компенсация выплачивается по фактически произведенным затратам на приобретение протезов (кроме зубных протезов) и протезно-ортопедических изделий. Порядок и условия выплаты компенсации устанавливаются Правительством Оренбургской области.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 xml:space="preserve">Статья 6. </w:t>
      </w:r>
      <w:proofErr w:type="gramStart"/>
      <w:r>
        <w:t>Документы, подтверждающие права ветеранов труда, граждан, приравненных к ветеранам труда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  <w:proofErr w:type="gramEnd"/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12.01.2005 </w:t>
      </w:r>
      <w:hyperlink r:id="rId56" w:history="1">
        <w:r>
          <w:rPr>
            <w:color w:val="0000FF"/>
          </w:rPr>
          <w:t>N 1757/287-III-ОЗ</w:t>
        </w:r>
      </w:hyperlink>
      <w:r>
        <w:t xml:space="preserve">, от 10.11.2006 </w:t>
      </w:r>
      <w:hyperlink r:id="rId57" w:history="1">
        <w:r>
          <w:rPr>
            <w:color w:val="0000FF"/>
          </w:rPr>
          <w:t>N 703/143-IV-ОЗ</w:t>
        </w:r>
      </w:hyperlink>
      <w:r>
        <w:t>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proofErr w:type="gramStart"/>
      <w:r>
        <w:t>Социальная поддержка ветеранов труда, граждан, приравненных к ветеранам труда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осуществляется по предъявлении ими удостоверений установленного образца.</w:t>
      </w:r>
      <w:proofErr w:type="gramEnd"/>
    </w:p>
    <w:p w:rsidR="00173CCC" w:rsidRDefault="00173CCC">
      <w:pPr>
        <w:pStyle w:val="ConsPlusNormal"/>
        <w:jc w:val="both"/>
      </w:pPr>
      <w:r>
        <w:t xml:space="preserve">(в ред. Законов Оренбургской области от 12.01.2005 </w:t>
      </w:r>
      <w:hyperlink r:id="rId58" w:history="1">
        <w:r>
          <w:rPr>
            <w:color w:val="0000FF"/>
          </w:rPr>
          <w:t>N 1757/287-III-ОЗ</w:t>
        </w:r>
      </w:hyperlink>
      <w:r>
        <w:t xml:space="preserve">, от 10.11.2006 </w:t>
      </w:r>
      <w:hyperlink r:id="rId59" w:history="1">
        <w:r>
          <w:rPr>
            <w:color w:val="0000FF"/>
          </w:rPr>
          <w:t>N 703/143-IV-ОЗ</w:t>
        </w:r>
      </w:hyperlink>
      <w:r>
        <w:t>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 xml:space="preserve">Статья 6.1. </w:t>
      </w:r>
      <w:proofErr w:type="gramStart"/>
      <w:r>
        <w:t>Расходные обязательства по обеспечению мерами социальной поддержки ветеранов труда, граждан, приравненных к ветеранам труда,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  <w:proofErr w:type="gramEnd"/>
    </w:p>
    <w:p w:rsidR="00173CCC" w:rsidRDefault="00173CCC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Оренбургской области от 20.05.2011 N 181/25-V-ОЗ)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proofErr w:type="gramStart"/>
      <w:r>
        <w:t>Установленные настоящим Законом меры социальной поддержки ветеранов труда, граждан, приравненных к ветеранам труда,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являются расходными обязательствами Оренбургской</w:t>
      </w:r>
      <w:proofErr w:type="gramEnd"/>
      <w:r>
        <w:t xml:space="preserve"> области.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Статья 7. Вступление в силу настоящего Закона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jc w:val="right"/>
      </w:pPr>
      <w:r>
        <w:t>Глава администрации</w:t>
      </w:r>
    </w:p>
    <w:p w:rsidR="00173CCC" w:rsidRDefault="00173CCC">
      <w:pPr>
        <w:pStyle w:val="ConsPlusNormal"/>
        <w:jc w:val="right"/>
      </w:pPr>
      <w:r>
        <w:t>(губернатор)</w:t>
      </w:r>
    </w:p>
    <w:p w:rsidR="00173CCC" w:rsidRDefault="00173CCC">
      <w:pPr>
        <w:pStyle w:val="ConsPlusNormal"/>
        <w:jc w:val="right"/>
      </w:pPr>
      <w:r>
        <w:t>Оренбургской области</w:t>
      </w:r>
    </w:p>
    <w:p w:rsidR="00173CCC" w:rsidRDefault="00173CCC">
      <w:pPr>
        <w:pStyle w:val="ConsPlusNormal"/>
        <w:jc w:val="right"/>
      </w:pPr>
      <w:r>
        <w:t>А.А.ЧЕРНЫШЕВ</w:t>
      </w:r>
    </w:p>
    <w:p w:rsidR="00173CCC" w:rsidRDefault="00173CCC">
      <w:pPr>
        <w:pStyle w:val="ConsPlusNormal"/>
      </w:pPr>
      <w:r>
        <w:t>г. Оренбург, Дом Советов</w:t>
      </w:r>
    </w:p>
    <w:p w:rsidR="00173CCC" w:rsidRDefault="00173CCC">
      <w:pPr>
        <w:pStyle w:val="ConsPlusNormal"/>
      </w:pPr>
      <w:r>
        <w:t>2 ноября 2004 года</w:t>
      </w:r>
    </w:p>
    <w:p w:rsidR="00173CCC" w:rsidRDefault="00173CCC">
      <w:pPr>
        <w:pStyle w:val="ConsPlusNormal"/>
      </w:pPr>
      <w:r>
        <w:t>N 1523/254-III-ОЗ</w:t>
      </w: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jc w:val="both"/>
      </w:pPr>
    </w:p>
    <w:p w:rsidR="00173CCC" w:rsidRDefault="00173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381" w:rsidRDefault="00233381"/>
    <w:sectPr w:rsidR="00233381" w:rsidSect="001B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CC"/>
    <w:rsid w:val="00173CCC"/>
    <w:rsid w:val="0023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920E5FD9957612435632F017E2BC7ED4DDE9C484DF50E13833D253B32E9EB106089A095B9141E904E8B4MAMDK" TargetMode="External"/><Relationship Id="rId18" Type="http://schemas.openxmlformats.org/officeDocument/2006/relationships/hyperlink" Target="consultantplus://offline/ref=6E920E5FD9957612435632F017E2BC7ED4DDE9C482D254EC3B33D253B32E9EB106089A095B9141E904E8B4MAMDK" TargetMode="External"/><Relationship Id="rId26" Type="http://schemas.openxmlformats.org/officeDocument/2006/relationships/hyperlink" Target="consultantplus://offline/ref=6E920E5FD9957612435632F017E2BC7ED4DDE9C486DD53E63433D253B32E9EB106089A095B9141E904E8B4MAMCK" TargetMode="External"/><Relationship Id="rId39" Type="http://schemas.openxmlformats.org/officeDocument/2006/relationships/hyperlink" Target="consultantplus://offline/ref=6E920E5FD9957612435632F017E2BC7ED4DDE9C482DF50E03B33D253B32E9EB106089A095B9141E904E8B6MAM4K" TargetMode="External"/><Relationship Id="rId21" Type="http://schemas.openxmlformats.org/officeDocument/2006/relationships/hyperlink" Target="consultantplus://offline/ref=6E920E5FD9957612435632F017E2BC7ED4DDE9C486DA5AE23F33D253B32E9EB106089A095B9141E904E8B4MAMDK" TargetMode="External"/><Relationship Id="rId34" Type="http://schemas.openxmlformats.org/officeDocument/2006/relationships/hyperlink" Target="consultantplus://offline/ref=6E920E5FD9957612435632F017E2BC7ED4DDE9C482DC55EC3B33D253B32E9EB106089A095B9141E904E8B5MAM7K" TargetMode="External"/><Relationship Id="rId42" Type="http://schemas.openxmlformats.org/officeDocument/2006/relationships/hyperlink" Target="consultantplus://offline/ref=6E920E5FD9957612435632F017E2BC7ED4DDE9C486DA5AE23F33D253B32E9EB106089A095B9141E904E8B4MAMDK" TargetMode="External"/><Relationship Id="rId47" Type="http://schemas.openxmlformats.org/officeDocument/2006/relationships/hyperlink" Target="consultantplus://offline/ref=6E920E5FD9957612435632F017E2BC7ED4DDE9C484DF5BE33533D253B32E9EB106089A095B9141E904E8B4MAMCK" TargetMode="External"/><Relationship Id="rId50" Type="http://schemas.openxmlformats.org/officeDocument/2006/relationships/hyperlink" Target="consultantplus://offline/ref=6E920E5FD9957612435632F017E2BC7ED4DDE9C481DE5AE23433D253B32E9EB106089A095B9141E904E8B6MAM0K" TargetMode="External"/><Relationship Id="rId55" Type="http://schemas.openxmlformats.org/officeDocument/2006/relationships/hyperlink" Target="consultantplus://offline/ref=6E920E5FD9957612435632F017E2BC7ED4DDE9C482D254EC3B33D253B32E9EB106089A095B9141E904E8B5MAM4K" TargetMode="External"/><Relationship Id="rId7" Type="http://schemas.openxmlformats.org/officeDocument/2006/relationships/hyperlink" Target="consultantplus://offline/ref=6E920E5FD9957612435632F017E2BC7ED4DDE9C484D351EC3C33D253B32E9EB106089A095B9141E904E8B5MAM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920E5FD9957612435632F017E2BC7ED4DDE9C482DF50E03B33D253B32E9EB106089A095B9141E904E8B5MAM6K" TargetMode="External"/><Relationship Id="rId20" Type="http://schemas.openxmlformats.org/officeDocument/2006/relationships/hyperlink" Target="consultantplus://offline/ref=6E920E5FD9957612435632F017E2BC7ED4DDE9C485DC5BE03833D253B32E9EB106089A095B9141E904E8B4MAMCK" TargetMode="External"/><Relationship Id="rId29" Type="http://schemas.openxmlformats.org/officeDocument/2006/relationships/hyperlink" Target="consultantplus://offline/ref=6E920E5FD995761243562CFD018EE17AD5DEB6C081D958B2616C890EE4M2M7K" TargetMode="External"/><Relationship Id="rId41" Type="http://schemas.openxmlformats.org/officeDocument/2006/relationships/hyperlink" Target="consultantplus://offline/ref=6E920E5FD9957612435632F017E2BC7ED4DDE9C481DE5AE23433D253B32E9EB106089A095B9141E904E8B6MAM5K" TargetMode="External"/><Relationship Id="rId54" Type="http://schemas.openxmlformats.org/officeDocument/2006/relationships/hyperlink" Target="consultantplus://offline/ref=6E920E5FD9957612435632F017E2BC7ED4DDE9C484D351EC3C33D253B32E9EB106089A095B9141E904E8B6MAM5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20E5FD9957612435632F017E2BC7ED4DDE9C486DA5AE23F33D253B32E9EB106089A095B9141E904E8B4MAM2K" TargetMode="External"/><Relationship Id="rId11" Type="http://schemas.openxmlformats.org/officeDocument/2006/relationships/hyperlink" Target="consultantplus://offline/ref=6E920E5FD9957612435632F017E2BC7ED4DDE9C485D851E73433D253B32E9EB106089A095B9141E904E8B4MAMDK" TargetMode="External"/><Relationship Id="rId24" Type="http://schemas.openxmlformats.org/officeDocument/2006/relationships/hyperlink" Target="consultantplus://offline/ref=6E920E5FD9957612435632F017E2BC7ED4DDE9C486DD53E63433D253B32E9EB106089A095B9141E904E8B4MAMCK" TargetMode="External"/><Relationship Id="rId32" Type="http://schemas.openxmlformats.org/officeDocument/2006/relationships/hyperlink" Target="consultantplus://offline/ref=6E920E5FD9957612435632F017E2BC7ED4DDE9C483DB56E73C33D253B32E9EB106089A095B9141E904E8B5MAM7K" TargetMode="External"/><Relationship Id="rId37" Type="http://schemas.openxmlformats.org/officeDocument/2006/relationships/hyperlink" Target="consultantplus://offline/ref=6E920E5FD9957612435632F017E2BC7ED4DDE9C482DF50E03B33D253B32E9EB106089A095B9141E904E8B5MAMCK" TargetMode="External"/><Relationship Id="rId40" Type="http://schemas.openxmlformats.org/officeDocument/2006/relationships/hyperlink" Target="consultantplus://offline/ref=6E920E5FD9957612435632F017E2BC7ED4DDE9C482D254EC3B33D253B32E9EB106089A095B9141E904E8B4MAMCK" TargetMode="External"/><Relationship Id="rId45" Type="http://schemas.openxmlformats.org/officeDocument/2006/relationships/hyperlink" Target="consultantplus://offline/ref=6E920E5FD9957612435632F017E2BC7ED4DDE9C486D25BE23F33D253B32E9EB106089A095B9141E904E8B4MAMCK" TargetMode="External"/><Relationship Id="rId53" Type="http://schemas.openxmlformats.org/officeDocument/2006/relationships/hyperlink" Target="consultantplus://offline/ref=6E920E5FD9957612435632F017E2BC7ED4DDE9C486DD53E63433D253B32E9EB106089A095B9141E904E8B4MAMCK" TargetMode="External"/><Relationship Id="rId58" Type="http://schemas.openxmlformats.org/officeDocument/2006/relationships/hyperlink" Target="consultantplus://offline/ref=6E920E5FD9957612435632F017E2BC7ED4DDE9C486DA5AE23F33D253B32E9EB106089A095B9141E904E8B4MAMDK" TargetMode="External"/><Relationship Id="rId5" Type="http://schemas.openxmlformats.org/officeDocument/2006/relationships/hyperlink" Target="consultantplus://offline/ref=6E920E5FD9957612435632F017E2BC7ED4DDE9C486DA56E53A33D253B32E9EB1M0M6K" TargetMode="External"/><Relationship Id="rId15" Type="http://schemas.openxmlformats.org/officeDocument/2006/relationships/hyperlink" Target="consultantplus://offline/ref=6E920E5FD9957612435632F017E2BC7ED4DDE9C483DB56E73C33D253B32E9EB106089A095B9141E904E8B5MAM4K" TargetMode="External"/><Relationship Id="rId23" Type="http://schemas.openxmlformats.org/officeDocument/2006/relationships/hyperlink" Target="consultantplus://offline/ref=6E920E5FD9957612435632F017E2BC7ED4DDE9C486DA5AE23F33D253B32E9EB106089A095B9141E904E8B4MAMDK" TargetMode="External"/><Relationship Id="rId28" Type="http://schemas.openxmlformats.org/officeDocument/2006/relationships/hyperlink" Target="consultantplus://offline/ref=6E920E5FD9957612435632F017E2BC7ED4DDE9C486DD53E63433D253B32E9EB106089A095B9141E904E8B4MAMCK" TargetMode="External"/><Relationship Id="rId36" Type="http://schemas.openxmlformats.org/officeDocument/2006/relationships/hyperlink" Target="consultantplus://offline/ref=6E920E5FD9957612435632F017E2BC7ED4DDE9C481DE5AE23433D253B32E9EB106089A095B9141E904E8B5MAMCK" TargetMode="External"/><Relationship Id="rId49" Type="http://schemas.openxmlformats.org/officeDocument/2006/relationships/hyperlink" Target="consultantplus://offline/ref=6E920E5FD9957612435632F017E2BC7ED4DDE9C481DE5AE23433D253B32E9EB106089A095B9141E904E8B6MAM1K" TargetMode="External"/><Relationship Id="rId57" Type="http://schemas.openxmlformats.org/officeDocument/2006/relationships/hyperlink" Target="consultantplus://offline/ref=6E920E5FD9957612435632F017E2BC7ED4DDE9C486DD53E63433D253B32E9EB106089A095B9141E904E8B4MAMC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E920E5FD9957612435632F017E2BC7ED4DDE9C485D354E63F33D253B32E9EB106089A095B9141E904E8B4MAMDK" TargetMode="External"/><Relationship Id="rId19" Type="http://schemas.openxmlformats.org/officeDocument/2006/relationships/hyperlink" Target="consultantplus://offline/ref=6E920E5FD9957612435632F017E2BC7ED4DDE9C481DE5AE23433D253B32E9EB106089A095B9141E904E8B4MAMDK" TargetMode="External"/><Relationship Id="rId31" Type="http://schemas.openxmlformats.org/officeDocument/2006/relationships/hyperlink" Target="consultantplus://offline/ref=6E920E5FD9957612435632F017E2BC7ED4DDE9C482DF50E03B33D253B32E9EB106089A095B9141E904E8B5MAM0K" TargetMode="External"/><Relationship Id="rId44" Type="http://schemas.openxmlformats.org/officeDocument/2006/relationships/hyperlink" Target="consultantplus://offline/ref=6E920E5FD9957612435632F017E2BC7ED4DDE9C486DD53E63433D253B32E9EB106089A095B9141E904E8B5MAM7K" TargetMode="External"/><Relationship Id="rId52" Type="http://schemas.openxmlformats.org/officeDocument/2006/relationships/hyperlink" Target="consultantplus://offline/ref=6E920E5FD9957612435632F017E2BC7ED4DDE9C486DA5AE23F33D253B32E9EB106089A095B9141E904E8B5MAM5K" TargetMode="External"/><Relationship Id="rId60" Type="http://schemas.openxmlformats.org/officeDocument/2006/relationships/hyperlink" Target="consultantplus://offline/ref=6E920E5FD9957612435632F017E2BC7ED4DDE9C484DF50E13833D253B32E9EB106089A095B9141E904E8B4MAM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920E5FD9957612435632F017E2BC7ED4DDE9C486D25BE23F33D253B32E9EB106089A095B9141E904E8B4MAMDK" TargetMode="External"/><Relationship Id="rId14" Type="http://schemas.openxmlformats.org/officeDocument/2006/relationships/hyperlink" Target="consultantplus://offline/ref=6E920E5FD9957612435632F017E2BC7ED4DDE9C484DF5BE33533D253B32E9EB106089A095B9141E904E8B4MAMDK" TargetMode="External"/><Relationship Id="rId22" Type="http://schemas.openxmlformats.org/officeDocument/2006/relationships/hyperlink" Target="consultantplus://offline/ref=6E920E5FD9957612435632F017E2BC7ED4DDE9C486DD53E63433D253B32E9EB106089A095B9141E904E8B4MAMCK" TargetMode="External"/><Relationship Id="rId27" Type="http://schemas.openxmlformats.org/officeDocument/2006/relationships/hyperlink" Target="consultantplus://offline/ref=6E920E5FD9957612435632F017E2BC7ED4DDE9C486DA5AE23F33D253B32E9EB106089A095B9141E904E8B4MAMDK" TargetMode="External"/><Relationship Id="rId30" Type="http://schemas.openxmlformats.org/officeDocument/2006/relationships/hyperlink" Target="consultantplus://offline/ref=6E920E5FD9957612435632F017E2BC7ED4DDE9C482DC55EC3B33D253B32E9EB106089A095B9141E904E8B5MAM5K" TargetMode="External"/><Relationship Id="rId35" Type="http://schemas.openxmlformats.org/officeDocument/2006/relationships/hyperlink" Target="consultantplus://offline/ref=6E920E5FD9957612435632F017E2BC7ED4DDE9C481DE5AE23433D253B32E9EB106089A095B9141E904E8B5MAM5K" TargetMode="External"/><Relationship Id="rId43" Type="http://schemas.openxmlformats.org/officeDocument/2006/relationships/hyperlink" Target="consultantplus://offline/ref=6E920E5FD9957612435632F017E2BC7ED4DDE9C486DD53E63433D253B32E9EB106089A095B9141E904E8B4MAMCK" TargetMode="External"/><Relationship Id="rId48" Type="http://schemas.openxmlformats.org/officeDocument/2006/relationships/hyperlink" Target="consultantplus://offline/ref=6E920E5FD9957612435632F017E2BC7ED4DDE9C484D351EC3C33D253B32E9EB106089A095B9141E904E8B6MAM5K" TargetMode="External"/><Relationship Id="rId56" Type="http://schemas.openxmlformats.org/officeDocument/2006/relationships/hyperlink" Target="consultantplus://offline/ref=6E920E5FD9957612435632F017E2BC7ED4DDE9C486DA5AE23F33D253B32E9EB106089A095B9141E904E8B4MAMDK" TargetMode="External"/><Relationship Id="rId8" Type="http://schemas.openxmlformats.org/officeDocument/2006/relationships/hyperlink" Target="consultantplus://offline/ref=6E920E5FD9957612435632F017E2BC7ED4DDE9C486DD53E63433D253B32E9EB106089A095B9141E904E8B4MAMDK" TargetMode="External"/><Relationship Id="rId51" Type="http://schemas.openxmlformats.org/officeDocument/2006/relationships/hyperlink" Target="consultantplus://offline/ref=6E920E5FD9957612435632F017E2BC7ED4DDE9C486DD53E63433D253B32E9EB106089A095B9141E904E8B4MAM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920E5FD9957612435632F017E2BC7ED4DDE9C485DF5BE23A33D253B32E9EB106089A095B9141E904E8B4MAMDK" TargetMode="External"/><Relationship Id="rId17" Type="http://schemas.openxmlformats.org/officeDocument/2006/relationships/hyperlink" Target="consultantplus://offline/ref=6E920E5FD9957612435632F017E2BC7ED4DDE9C482DC55EC3B33D253B32E9EB106089A095B9141E904E8B4MAMDK" TargetMode="External"/><Relationship Id="rId25" Type="http://schemas.openxmlformats.org/officeDocument/2006/relationships/hyperlink" Target="consultantplus://offline/ref=6E920E5FD9957612435632F017E2BC7ED4DDE9C486DA5AE23F33D253B32E9EB106089A095B9141E904E8B4MAMDK" TargetMode="External"/><Relationship Id="rId33" Type="http://schemas.openxmlformats.org/officeDocument/2006/relationships/hyperlink" Target="consultantplus://offline/ref=6E920E5FD9957612435632F017E2BC7ED4DDE9C482DF50E03B33D253B32E9EB106089A095B9141E904E8B5MAM2K" TargetMode="External"/><Relationship Id="rId38" Type="http://schemas.openxmlformats.org/officeDocument/2006/relationships/hyperlink" Target="consultantplus://offline/ref=6E920E5FD9957612435632F017E2BC7ED4DDE9C484D351EC3C33D253B32E9EB106089A095B9141E904E8B6MAM5K" TargetMode="External"/><Relationship Id="rId46" Type="http://schemas.openxmlformats.org/officeDocument/2006/relationships/hyperlink" Target="consultantplus://offline/ref=6E920E5FD9957612435632F017E2BC7ED4DDE9C485D851E73433D253B32E9EB106089A095B9141E904E8B4MAMCK" TargetMode="External"/><Relationship Id="rId59" Type="http://schemas.openxmlformats.org/officeDocument/2006/relationships/hyperlink" Target="consultantplus://offline/ref=6E920E5FD9957612435632F017E2BC7ED4DDE9C486DD53E63433D253B32E9EB106089A095B9141E904E8B4MA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3674</Words>
  <Characters>20943</Characters>
  <Application>Microsoft Office Word</Application>
  <DocSecurity>0</DocSecurity>
  <Lines>174</Lines>
  <Paragraphs>49</Paragraphs>
  <ScaleCrop>false</ScaleCrop>
  <Company/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2016-01-29T10:13:00Z</dcterms:created>
  <dcterms:modified xsi:type="dcterms:W3CDTF">2016-01-29T10:13:00Z</dcterms:modified>
</cp:coreProperties>
</file>